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mc:Ignorable="w14 w15 w16se w16cid w16 w16cex w16sdtdh wp14">
  <w:body>
    <w:p w:rsidRPr="000828F9" w:rsidR="000B4CDE" w:rsidP="000828F9" w:rsidRDefault="70091240" w14:paraId="62AF97CE" w14:textId="01AE700C">
      <w:pPr>
        <w:spacing w:line="240" w:lineRule="auto"/>
        <w:rPr>
          <w:rFonts w:asciiTheme="minorHAnsi" w:hAnsiTheme="minorHAnsi" w:cstheme="minorHAnsi"/>
        </w:rPr>
      </w:pPr>
      <w:r w:rsidRPr="000828F9">
        <w:rPr>
          <w:rFonts w:asciiTheme="minorHAnsi" w:hAnsiTheme="minorHAnsi" w:cstheme="minorHAnsi"/>
          <w:noProof/>
        </w:rPr>
        <w:drawing>
          <wp:inline distT="0" distB="0" distL="0" distR="0" wp14:anchorId="46F9B249" wp14:editId="5D24DD37">
            <wp:extent cx="3105150" cy="1000125"/>
            <wp:effectExtent l="0" t="0" r="0" b="0"/>
            <wp:docPr id="358131567" name="Picture 358131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05150" cy="1000125"/>
                    </a:xfrm>
                    <a:prstGeom prst="rect">
                      <a:avLst/>
                    </a:prstGeom>
                  </pic:spPr>
                </pic:pic>
              </a:graphicData>
            </a:graphic>
          </wp:inline>
        </w:drawing>
      </w:r>
      <w:r w:rsidRPr="000828F9" w:rsidR="000B4CDE">
        <w:rPr>
          <w:rFonts w:asciiTheme="minorHAnsi" w:hAnsiTheme="minorHAnsi" w:cstheme="minorHAnsi"/>
        </w:rPr>
        <w:br/>
      </w:r>
    </w:p>
    <w:p w:rsidRPr="000828F9" w:rsidR="000B4CDE" w:rsidP="000828F9" w:rsidRDefault="000B4CDE" w14:paraId="42A7D7DE" w14:textId="77777777">
      <w:pPr>
        <w:spacing w:line="240" w:lineRule="auto"/>
        <w:jc w:val="center"/>
        <w:rPr>
          <w:rFonts w:asciiTheme="minorHAnsi" w:hAnsiTheme="minorHAnsi" w:cstheme="minorHAnsi"/>
          <w:b/>
          <w:color w:val="0070C0"/>
          <w:sz w:val="48"/>
        </w:rPr>
      </w:pPr>
    </w:p>
    <w:p w:rsidRPr="000828F9" w:rsidR="000B4CDE" w:rsidP="000828F9" w:rsidRDefault="000B4CDE" w14:paraId="7C3BDD8D" w14:textId="77777777">
      <w:pPr>
        <w:spacing w:line="240" w:lineRule="auto"/>
        <w:jc w:val="center"/>
        <w:rPr>
          <w:rFonts w:asciiTheme="minorHAnsi" w:hAnsiTheme="minorHAnsi" w:cstheme="minorHAnsi"/>
          <w:b/>
          <w:color w:val="0070C0"/>
          <w:sz w:val="48"/>
        </w:rPr>
      </w:pPr>
    </w:p>
    <w:p w:rsidRPr="000828F9" w:rsidR="000B4CDE" w:rsidP="000828F9" w:rsidRDefault="000B4CDE" w14:paraId="28E2FA24" w14:textId="77777777">
      <w:pPr>
        <w:spacing w:line="240" w:lineRule="auto"/>
        <w:jc w:val="center"/>
        <w:rPr>
          <w:rFonts w:asciiTheme="minorHAnsi" w:hAnsiTheme="minorHAnsi" w:cstheme="minorHAnsi"/>
          <w:b/>
          <w:color w:val="0070C0"/>
          <w:sz w:val="48"/>
        </w:rPr>
      </w:pPr>
    </w:p>
    <w:p w:rsidRPr="000828F9" w:rsidR="0067307A" w:rsidP="000828F9" w:rsidRDefault="0067307A" w14:paraId="1AA223D8" w14:textId="77777777">
      <w:pPr>
        <w:spacing w:line="240" w:lineRule="auto"/>
        <w:jc w:val="center"/>
        <w:rPr>
          <w:rFonts w:asciiTheme="minorHAnsi" w:hAnsiTheme="minorHAnsi" w:cstheme="minorHAnsi"/>
          <w:b/>
          <w:bCs/>
          <w:color w:val="0070C0"/>
          <w:sz w:val="48"/>
          <w:szCs w:val="48"/>
        </w:rPr>
      </w:pPr>
      <w:r w:rsidRPr="000828F9">
        <w:rPr>
          <w:rFonts w:asciiTheme="minorHAnsi" w:hAnsiTheme="minorHAnsi" w:cstheme="minorHAnsi"/>
          <w:b/>
          <w:bCs/>
          <w:color w:val="0070C0"/>
          <w:sz w:val="48"/>
          <w:szCs w:val="48"/>
        </w:rPr>
        <w:t>Lancashire and South Cumbria Primary Care</w:t>
      </w:r>
    </w:p>
    <w:p w:rsidRPr="000828F9" w:rsidR="000B4CDE" w:rsidP="000828F9" w:rsidRDefault="0067307A" w14:paraId="77046430" w14:textId="35A87520">
      <w:pPr>
        <w:spacing w:line="240" w:lineRule="auto"/>
        <w:jc w:val="center"/>
        <w:rPr>
          <w:rFonts w:asciiTheme="minorHAnsi" w:hAnsiTheme="minorHAnsi" w:cstheme="minorHAnsi"/>
          <w:b/>
          <w:bCs/>
          <w:color w:val="0070C0"/>
          <w:sz w:val="48"/>
          <w:szCs w:val="48"/>
        </w:rPr>
      </w:pPr>
      <w:r w:rsidRPr="000828F9">
        <w:rPr>
          <w:rFonts w:asciiTheme="minorHAnsi" w:hAnsiTheme="minorHAnsi" w:cstheme="minorHAnsi"/>
          <w:b/>
          <w:bCs/>
          <w:color w:val="0070C0"/>
          <w:sz w:val="48"/>
          <w:szCs w:val="48"/>
        </w:rPr>
        <w:t>Preceptorship Standard Operation Procedure</w:t>
      </w:r>
    </w:p>
    <w:p w:rsidRPr="000828F9" w:rsidR="000B4CDE" w:rsidP="000828F9" w:rsidRDefault="000B4CDE" w14:paraId="3CC2B96E" w14:textId="77777777">
      <w:pPr>
        <w:spacing w:line="240" w:lineRule="auto"/>
        <w:jc w:val="center"/>
        <w:rPr>
          <w:rFonts w:asciiTheme="minorHAnsi" w:hAnsiTheme="minorHAnsi" w:cstheme="minorHAnsi"/>
          <w:b/>
          <w:color w:val="0070C0"/>
          <w:sz w:val="48"/>
        </w:rPr>
      </w:pPr>
    </w:p>
    <w:p w:rsidRPr="000828F9" w:rsidR="000B4CDE" w:rsidP="000828F9" w:rsidRDefault="000B4CDE" w14:paraId="4C79BCB3" w14:textId="7548EED3">
      <w:pPr>
        <w:spacing w:line="240" w:lineRule="auto"/>
        <w:jc w:val="center"/>
        <w:rPr>
          <w:rFonts w:asciiTheme="minorHAnsi" w:hAnsiTheme="minorHAnsi" w:cstheme="minorHAnsi"/>
          <w:b/>
          <w:color w:val="0070C0"/>
          <w:sz w:val="48"/>
        </w:rPr>
      </w:pPr>
    </w:p>
    <w:p w:rsidRPr="000828F9" w:rsidR="000B4CDE" w:rsidP="000828F9" w:rsidRDefault="000B4CDE" w14:paraId="7F302EFB" w14:textId="58E03230">
      <w:pPr>
        <w:spacing w:line="240" w:lineRule="auto"/>
        <w:jc w:val="center"/>
        <w:rPr>
          <w:rFonts w:asciiTheme="minorHAnsi" w:hAnsiTheme="minorHAnsi" w:cstheme="minorHAnsi"/>
          <w:b/>
          <w:bCs/>
          <w:color w:val="0070C0"/>
          <w:sz w:val="48"/>
          <w:szCs w:val="48"/>
        </w:rPr>
      </w:pPr>
      <w:r w:rsidRPr="000828F9">
        <w:rPr>
          <w:rFonts w:asciiTheme="minorHAnsi" w:hAnsiTheme="minorHAnsi" w:cstheme="minorHAnsi"/>
          <w:b/>
          <w:bCs/>
          <w:color w:val="0070C0"/>
          <w:sz w:val="48"/>
          <w:szCs w:val="48"/>
        </w:rPr>
        <w:t>Version 1.</w:t>
      </w:r>
      <w:r w:rsidRPr="000828F9" w:rsidR="4012BC0F">
        <w:rPr>
          <w:rFonts w:asciiTheme="minorHAnsi" w:hAnsiTheme="minorHAnsi" w:cstheme="minorHAnsi"/>
          <w:b/>
          <w:bCs/>
          <w:color w:val="0070C0"/>
          <w:sz w:val="48"/>
          <w:szCs w:val="48"/>
        </w:rPr>
        <w:t>3</w:t>
      </w:r>
      <w:r w:rsidRPr="000828F9" w:rsidR="00652137">
        <w:rPr>
          <w:rFonts w:asciiTheme="minorHAnsi" w:hAnsiTheme="minorHAnsi" w:cstheme="minorHAnsi"/>
          <w:b/>
          <w:bCs/>
          <w:color w:val="0070C0"/>
          <w:sz w:val="48"/>
          <w:szCs w:val="48"/>
        </w:rPr>
        <w:t xml:space="preserve"> </w:t>
      </w:r>
      <w:r w:rsidRPr="000828F9">
        <w:rPr>
          <w:rFonts w:asciiTheme="minorHAnsi" w:hAnsiTheme="minorHAnsi" w:cstheme="minorHAnsi"/>
          <w:b/>
          <w:bCs/>
          <w:color w:val="0070C0"/>
          <w:sz w:val="48"/>
          <w:szCs w:val="48"/>
        </w:rPr>
        <w:t xml:space="preserve">– </w:t>
      </w:r>
      <w:r w:rsidRPr="000828F9" w:rsidR="3879CE47">
        <w:rPr>
          <w:rFonts w:asciiTheme="minorHAnsi" w:hAnsiTheme="minorHAnsi" w:cstheme="minorHAnsi"/>
          <w:b/>
          <w:bCs/>
          <w:color w:val="0070C0"/>
          <w:sz w:val="48"/>
          <w:szCs w:val="48"/>
        </w:rPr>
        <w:t>Dec</w:t>
      </w:r>
      <w:r w:rsidRPr="000828F9" w:rsidR="0067307A">
        <w:rPr>
          <w:rFonts w:asciiTheme="minorHAnsi" w:hAnsiTheme="minorHAnsi" w:cstheme="minorHAnsi"/>
          <w:b/>
          <w:bCs/>
          <w:color w:val="0070C0"/>
          <w:sz w:val="48"/>
          <w:szCs w:val="48"/>
        </w:rPr>
        <w:t>ember</w:t>
      </w:r>
      <w:r w:rsidRPr="000828F9" w:rsidR="00652137">
        <w:rPr>
          <w:rFonts w:asciiTheme="minorHAnsi" w:hAnsiTheme="minorHAnsi" w:cstheme="minorHAnsi"/>
          <w:b/>
          <w:bCs/>
          <w:color w:val="0070C0"/>
          <w:sz w:val="48"/>
          <w:szCs w:val="48"/>
        </w:rPr>
        <w:t xml:space="preserve"> </w:t>
      </w:r>
      <w:r w:rsidRPr="000828F9">
        <w:rPr>
          <w:rFonts w:asciiTheme="minorHAnsi" w:hAnsiTheme="minorHAnsi" w:cstheme="minorHAnsi"/>
          <w:b/>
          <w:bCs/>
          <w:color w:val="0070C0"/>
          <w:sz w:val="48"/>
          <w:szCs w:val="48"/>
        </w:rPr>
        <w:t>202</w:t>
      </w:r>
      <w:r w:rsidRPr="000828F9" w:rsidR="2664F978">
        <w:rPr>
          <w:rFonts w:asciiTheme="minorHAnsi" w:hAnsiTheme="minorHAnsi" w:cstheme="minorHAnsi"/>
          <w:b/>
          <w:bCs/>
          <w:color w:val="0070C0"/>
          <w:sz w:val="48"/>
          <w:szCs w:val="48"/>
        </w:rPr>
        <w:t>3</w:t>
      </w:r>
    </w:p>
    <w:p w:rsidRPr="000828F9" w:rsidR="000B4CDE" w:rsidP="000828F9" w:rsidRDefault="000B4CDE" w14:paraId="79AC684D" w14:textId="77777777">
      <w:pPr>
        <w:spacing w:line="240" w:lineRule="auto"/>
        <w:rPr>
          <w:rFonts w:asciiTheme="minorHAnsi" w:hAnsiTheme="minorHAnsi" w:cstheme="minorHAnsi"/>
        </w:rPr>
      </w:pPr>
    </w:p>
    <w:p w:rsidRPr="000828F9" w:rsidR="005A0BCE" w:rsidP="000828F9" w:rsidRDefault="000B4CDE" w14:paraId="4F259BE5" w14:textId="69D0F903">
      <w:pPr>
        <w:spacing w:line="240" w:lineRule="auto"/>
        <w:rPr>
          <w:rFonts w:asciiTheme="minorHAnsi" w:hAnsiTheme="minorHAnsi" w:cstheme="minorHAnsi"/>
        </w:rPr>
      </w:pPr>
      <w:r w:rsidRPr="000828F9">
        <w:rPr>
          <w:rFonts w:asciiTheme="minorHAnsi" w:hAnsiTheme="minorHAnsi" w:cstheme="minorHAnsi"/>
        </w:rPr>
        <w:br w:type="page"/>
      </w:r>
    </w:p>
    <w:p w:rsidRPr="000828F9" w:rsidR="00697894" w:rsidP="000828F9" w:rsidRDefault="00697894" w14:paraId="1D48985C" w14:textId="58CCA305">
      <w:pPr>
        <w:pStyle w:val="Heading10"/>
        <w:spacing w:line="240" w:lineRule="auto"/>
        <w:rPr>
          <w:rFonts w:asciiTheme="minorHAnsi" w:hAnsiTheme="minorHAnsi" w:cstheme="minorHAnsi"/>
        </w:rPr>
      </w:pPr>
      <w:r w:rsidRPr="000828F9">
        <w:rPr>
          <w:rFonts w:asciiTheme="minorHAnsi" w:hAnsiTheme="minorHAnsi" w:cstheme="minorHAnsi"/>
        </w:rPr>
        <w:lastRenderedPageBreak/>
        <w:t xml:space="preserve">Document </w:t>
      </w:r>
      <w:r w:rsidRPr="000828F9" w:rsidR="00DE563E">
        <w:rPr>
          <w:rFonts w:asciiTheme="minorHAnsi" w:hAnsiTheme="minorHAnsi" w:cstheme="minorHAnsi"/>
        </w:rPr>
        <w:t>Informa</w:t>
      </w:r>
      <w:r w:rsidRPr="000828F9" w:rsidR="001D6C85">
        <w:rPr>
          <w:rFonts w:asciiTheme="minorHAnsi" w:hAnsiTheme="minorHAnsi" w:cstheme="minorHAnsi"/>
        </w:rPr>
        <w:t>t</w:t>
      </w:r>
      <w:r w:rsidRPr="000828F9" w:rsidR="00DE563E">
        <w:rPr>
          <w:rFonts w:asciiTheme="minorHAnsi" w:hAnsiTheme="minorHAnsi" w:cstheme="minorHAnsi"/>
        </w:rPr>
        <w:t>ion</w:t>
      </w:r>
    </w:p>
    <w:p w:rsidRPr="000828F9" w:rsidR="3100FB5C" w:rsidP="000828F9" w:rsidRDefault="3100FB5C" w14:paraId="71CE5458" w14:textId="4BD07566">
      <w:pPr>
        <w:pStyle w:val="Heading10"/>
        <w:spacing w:line="240" w:lineRule="auto"/>
        <w:rPr>
          <w:rFonts w:asciiTheme="minorHAnsi" w:hAnsiTheme="minorHAnsi" w:cstheme="minorHAnsi"/>
        </w:rPr>
      </w:pPr>
    </w:p>
    <w:tbl>
      <w:tblPr>
        <w:tblStyle w:val="TableGrid"/>
        <w:tblW w:w="10343" w:type="dxa"/>
        <w:tblLook w:val="04A0" w:firstRow="1" w:lastRow="0" w:firstColumn="1" w:lastColumn="0" w:noHBand="0" w:noVBand="1"/>
      </w:tblPr>
      <w:tblGrid>
        <w:gridCol w:w="3681"/>
        <w:gridCol w:w="6662"/>
      </w:tblGrid>
      <w:tr w:rsidRPr="000828F9" w:rsidR="00697894" w:rsidTr="000828F9" w14:paraId="2F5589B5" w14:textId="77777777">
        <w:tc>
          <w:tcPr>
            <w:tcW w:w="3681" w:type="dxa"/>
          </w:tcPr>
          <w:p w:rsidRPr="000828F9" w:rsidR="00697894" w:rsidP="000828F9" w:rsidRDefault="00697894" w14:paraId="44A436C5" w14:textId="1F47FF84">
            <w:pPr>
              <w:spacing w:after="160"/>
              <w:rPr>
                <w:rFonts w:asciiTheme="minorHAnsi" w:hAnsiTheme="minorHAnsi" w:cstheme="minorHAnsi"/>
              </w:rPr>
            </w:pPr>
            <w:r w:rsidRPr="000828F9">
              <w:rPr>
                <w:rFonts w:asciiTheme="minorHAnsi" w:hAnsiTheme="minorHAnsi" w:cstheme="minorHAnsi"/>
              </w:rPr>
              <w:t>Document Title</w:t>
            </w:r>
          </w:p>
        </w:tc>
        <w:tc>
          <w:tcPr>
            <w:tcW w:w="6662" w:type="dxa"/>
          </w:tcPr>
          <w:p w:rsidRPr="000828F9" w:rsidR="00697894" w:rsidP="000828F9" w:rsidRDefault="53D8400E" w14:paraId="6AD6039D" w14:textId="0506684E">
            <w:pPr>
              <w:spacing w:after="160"/>
              <w:rPr>
                <w:rFonts w:asciiTheme="minorHAnsi" w:hAnsiTheme="minorHAnsi" w:cstheme="minorHAnsi"/>
              </w:rPr>
            </w:pPr>
            <w:r w:rsidRPr="000828F9">
              <w:rPr>
                <w:rFonts w:asciiTheme="minorHAnsi" w:hAnsiTheme="minorHAnsi" w:cstheme="minorHAnsi"/>
              </w:rPr>
              <w:t xml:space="preserve">Preceptorship </w:t>
            </w:r>
            <w:r w:rsidRPr="000828F9" w:rsidR="5F604FF4">
              <w:rPr>
                <w:rFonts w:asciiTheme="minorHAnsi" w:hAnsiTheme="minorHAnsi" w:cstheme="minorHAnsi"/>
              </w:rPr>
              <w:t>Standard Operational Procedure</w:t>
            </w:r>
          </w:p>
        </w:tc>
      </w:tr>
      <w:tr w:rsidRPr="000828F9" w:rsidR="00697894" w:rsidTr="000828F9" w14:paraId="1190BFA8" w14:textId="77777777">
        <w:tc>
          <w:tcPr>
            <w:tcW w:w="3681" w:type="dxa"/>
          </w:tcPr>
          <w:p w:rsidRPr="000828F9" w:rsidR="00697894" w:rsidP="000828F9" w:rsidRDefault="001C7FAE" w14:paraId="3B232616" w14:textId="517B9033">
            <w:pPr>
              <w:spacing w:after="160"/>
              <w:rPr>
                <w:rFonts w:asciiTheme="minorHAnsi" w:hAnsiTheme="minorHAnsi" w:cstheme="minorHAnsi"/>
              </w:rPr>
            </w:pPr>
            <w:r w:rsidRPr="000828F9">
              <w:rPr>
                <w:rFonts w:asciiTheme="minorHAnsi" w:hAnsiTheme="minorHAnsi" w:cstheme="minorHAnsi"/>
              </w:rPr>
              <w:t>Version</w:t>
            </w:r>
          </w:p>
        </w:tc>
        <w:tc>
          <w:tcPr>
            <w:tcW w:w="6662" w:type="dxa"/>
          </w:tcPr>
          <w:p w:rsidRPr="000828F9" w:rsidR="00697894" w:rsidP="000828F9" w:rsidRDefault="016F0B95" w14:paraId="4E78F661" w14:textId="543BDC53">
            <w:pPr>
              <w:spacing w:after="160"/>
              <w:rPr>
                <w:rFonts w:asciiTheme="minorHAnsi" w:hAnsiTheme="minorHAnsi" w:cstheme="minorHAnsi"/>
              </w:rPr>
            </w:pPr>
            <w:r w:rsidRPr="000828F9">
              <w:rPr>
                <w:rFonts w:asciiTheme="minorHAnsi" w:hAnsiTheme="minorHAnsi" w:cstheme="minorHAnsi"/>
              </w:rPr>
              <w:t>1</w:t>
            </w:r>
          </w:p>
        </w:tc>
      </w:tr>
      <w:tr w:rsidRPr="000828F9" w:rsidR="00697894" w:rsidTr="000828F9" w14:paraId="55588D20" w14:textId="77777777">
        <w:tc>
          <w:tcPr>
            <w:tcW w:w="3681" w:type="dxa"/>
          </w:tcPr>
          <w:p w:rsidRPr="000828F9" w:rsidR="00697894" w:rsidP="000828F9" w:rsidRDefault="001C7FAE" w14:paraId="7F90BF57" w14:textId="21F4558B">
            <w:pPr>
              <w:spacing w:after="160"/>
              <w:rPr>
                <w:rFonts w:asciiTheme="minorHAnsi" w:hAnsiTheme="minorHAnsi" w:cstheme="minorHAnsi"/>
              </w:rPr>
            </w:pPr>
            <w:r w:rsidRPr="000828F9">
              <w:rPr>
                <w:rFonts w:asciiTheme="minorHAnsi" w:hAnsiTheme="minorHAnsi" w:cstheme="minorHAnsi"/>
              </w:rPr>
              <w:t>Scope</w:t>
            </w:r>
          </w:p>
        </w:tc>
        <w:tc>
          <w:tcPr>
            <w:tcW w:w="6662" w:type="dxa"/>
          </w:tcPr>
          <w:p w:rsidRPr="000828F9" w:rsidR="00697894" w:rsidP="000828F9" w:rsidRDefault="5AC19224" w14:paraId="6F095D98" w14:textId="7C5F9A0C">
            <w:pPr>
              <w:spacing w:after="160"/>
              <w:rPr>
                <w:rFonts w:asciiTheme="minorHAnsi" w:hAnsiTheme="minorHAnsi" w:cstheme="minorHAnsi"/>
              </w:rPr>
            </w:pPr>
            <w:r w:rsidRPr="000828F9">
              <w:rPr>
                <w:rFonts w:asciiTheme="minorHAnsi" w:hAnsiTheme="minorHAnsi" w:cstheme="minorHAnsi"/>
              </w:rPr>
              <w:t>New to practice area practitioners</w:t>
            </w:r>
            <w:r w:rsidRPr="000828F9" w:rsidR="2C28B325">
              <w:rPr>
                <w:rFonts w:asciiTheme="minorHAnsi" w:hAnsiTheme="minorHAnsi" w:cstheme="minorHAnsi"/>
              </w:rPr>
              <w:t xml:space="preserve"> (Primary Care)</w:t>
            </w:r>
          </w:p>
        </w:tc>
      </w:tr>
      <w:tr w:rsidRPr="000828F9" w:rsidR="00697894" w:rsidTr="000828F9" w14:paraId="0EC8ED61" w14:textId="77777777">
        <w:tc>
          <w:tcPr>
            <w:tcW w:w="3681" w:type="dxa"/>
          </w:tcPr>
          <w:p w:rsidRPr="000828F9" w:rsidR="00697894" w:rsidP="000828F9" w:rsidRDefault="00697894" w14:paraId="203E9C0D" w14:textId="6E7039A0">
            <w:pPr>
              <w:spacing w:after="160"/>
              <w:rPr>
                <w:rFonts w:asciiTheme="minorHAnsi" w:hAnsiTheme="minorHAnsi" w:cstheme="minorHAnsi"/>
              </w:rPr>
            </w:pPr>
            <w:r w:rsidRPr="000828F9">
              <w:rPr>
                <w:rFonts w:asciiTheme="minorHAnsi" w:hAnsiTheme="minorHAnsi" w:cstheme="minorHAnsi"/>
              </w:rPr>
              <w:t>Document owner</w:t>
            </w:r>
          </w:p>
        </w:tc>
        <w:tc>
          <w:tcPr>
            <w:tcW w:w="6662" w:type="dxa"/>
          </w:tcPr>
          <w:p w:rsidRPr="000828F9" w:rsidR="00697894" w:rsidP="000828F9" w:rsidRDefault="11F5A8DC" w14:paraId="1CF56FA6" w14:textId="7906EE49">
            <w:pPr>
              <w:spacing w:after="160"/>
              <w:rPr>
                <w:rFonts w:asciiTheme="minorHAnsi" w:hAnsiTheme="minorHAnsi" w:cstheme="minorHAnsi"/>
              </w:rPr>
            </w:pPr>
            <w:r w:rsidRPr="000828F9">
              <w:rPr>
                <w:rFonts w:asciiTheme="minorHAnsi" w:hAnsiTheme="minorHAnsi" w:cstheme="minorHAnsi"/>
              </w:rPr>
              <w:t>Lancashire &amp; South Cumbria Primary Care Training Hub</w:t>
            </w:r>
          </w:p>
        </w:tc>
      </w:tr>
      <w:tr w:rsidRPr="000828F9" w:rsidR="00697894" w:rsidTr="000828F9" w14:paraId="27E90EAE" w14:textId="77777777">
        <w:tc>
          <w:tcPr>
            <w:tcW w:w="3681" w:type="dxa"/>
          </w:tcPr>
          <w:p w:rsidRPr="000828F9" w:rsidR="00697894" w:rsidP="000828F9" w:rsidRDefault="00697894" w14:paraId="412AD6AC" w14:textId="50C610DC">
            <w:pPr>
              <w:spacing w:after="160"/>
              <w:rPr>
                <w:rFonts w:asciiTheme="minorHAnsi" w:hAnsiTheme="minorHAnsi" w:cstheme="minorHAnsi"/>
              </w:rPr>
            </w:pPr>
            <w:r w:rsidRPr="000828F9">
              <w:rPr>
                <w:rFonts w:asciiTheme="minorHAnsi" w:hAnsiTheme="minorHAnsi" w:cstheme="minorHAnsi"/>
              </w:rPr>
              <w:t>Author / department</w:t>
            </w:r>
          </w:p>
        </w:tc>
        <w:tc>
          <w:tcPr>
            <w:tcW w:w="6662" w:type="dxa"/>
          </w:tcPr>
          <w:p w:rsidRPr="000828F9" w:rsidR="00697894" w:rsidP="000828F9" w:rsidRDefault="4C9249A5" w14:paraId="237A5A5B" w14:textId="60766241">
            <w:pPr>
              <w:spacing w:after="160"/>
              <w:rPr>
                <w:rFonts w:asciiTheme="minorHAnsi" w:hAnsiTheme="minorHAnsi" w:cstheme="minorHAnsi"/>
              </w:rPr>
            </w:pPr>
            <w:r w:rsidRPr="000828F9">
              <w:rPr>
                <w:rFonts w:asciiTheme="minorHAnsi" w:hAnsiTheme="minorHAnsi" w:cstheme="minorHAnsi"/>
              </w:rPr>
              <w:t>Victoria Johnston, Preceptorship Lead</w:t>
            </w:r>
          </w:p>
        </w:tc>
      </w:tr>
      <w:tr w:rsidRPr="000828F9" w:rsidR="00697894" w:rsidTr="000828F9" w14:paraId="05202AF3" w14:textId="77777777">
        <w:tc>
          <w:tcPr>
            <w:tcW w:w="3681" w:type="dxa"/>
          </w:tcPr>
          <w:p w:rsidRPr="000828F9" w:rsidR="00697894" w:rsidP="000828F9" w:rsidRDefault="00697894" w14:paraId="307444F8" w14:textId="6024251C">
            <w:pPr>
              <w:spacing w:after="160"/>
              <w:rPr>
                <w:rFonts w:asciiTheme="minorHAnsi" w:hAnsiTheme="minorHAnsi" w:cstheme="minorHAnsi"/>
              </w:rPr>
            </w:pPr>
            <w:r w:rsidRPr="000828F9">
              <w:rPr>
                <w:rFonts w:asciiTheme="minorHAnsi" w:hAnsiTheme="minorHAnsi" w:cstheme="minorHAnsi"/>
              </w:rPr>
              <w:t>Issue date</w:t>
            </w:r>
          </w:p>
        </w:tc>
        <w:tc>
          <w:tcPr>
            <w:tcW w:w="6662" w:type="dxa"/>
          </w:tcPr>
          <w:p w:rsidRPr="000828F9" w:rsidR="00697894" w:rsidP="000828F9" w:rsidRDefault="4C9890D5" w14:paraId="7786B023" w14:textId="57D78FC6">
            <w:pPr>
              <w:spacing w:after="160"/>
              <w:rPr>
                <w:rFonts w:asciiTheme="minorHAnsi" w:hAnsiTheme="minorHAnsi" w:cstheme="minorHAnsi"/>
              </w:rPr>
            </w:pPr>
            <w:r w:rsidRPr="000828F9">
              <w:rPr>
                <w:rFonts w:asciiTheme="minorHAnsi" w:hAnsiTheme="minorHAnsi" w:cstheme="minorHAnsi"/>
              </w:rPr>
              <w:t>15</w:t>
            </w:r>
            <w:r w:rsidRPr="000828F9">
              <w:rPr>
                <w:rFonts w:asciiTheme="minorHAnsi" w:hAnsiTheme="minorHAnsi" w:cstheme="minorHAnsi"/>
                <w:vertAlign w:val="superscript"/>
              </w:rPr>
              <w:t>th</w:t>
            </w:r>
            <w:r w:rsidRPr="000828F9">
              <w:rPr>
                <w:rFonts w:asciiTheme="minorHAnsi" w:hAnsiTheme="minorHAnsi" w:cstheme="minorHAnsi"/>
              </w:rPr>
              <w:t xml:space="preserve"> December 2023</w:t>
            </w:r>
          </w:p>
        </w:tc>
      </w:tr>
      <w:tr w:rsidRPr="000828F9" w:rsidR="00697894" w:rsidTr="000828F9" w14:paraId="46BD7D5B" w14:textId="77777777">
        <w:tc>
          <w:tcPr>
            <w:tcW w:w="3681" w:type="dxa"/>
          </w:tcPr>
          <w:p w:rsidRPr="000828F9" w:rsidR="00697894" w:rsidP="000828F9" w:rsidRDefault="00697894" w14:paraId="772B9E65" w14:textId="180832AB">
            <w:pPr>
              <w:spacing w:after="160"/>
              <w:rPr>
                <w:rFonts w:asciiTheme="minorHAnsi" w:hAnsiTheme="minorHAnsi" w:cstheme="minorHAnsi"/>
              </w:rPr>
            </w:pPr>
            <w:r w:rsidRPr="000828F9">
              <w:rPr>
                <w:rFonts w:asciiTheme="minorHAnsi" w:hAnsiTheme="minorHAnsi" w:cstheme="minorHAnsi"/>
              </w:rPr>
              <w:t>Date of last review</w:t>
            </w:r>
          </w:p>
        </w:tc>
        <w:tc>
          <w:tcPr>
            <w:tcW w:w="6662" w:type="dxa"/>
          </w:tcPr>
          <w:p w:rsidRPr="000828F9" w:rsidR="00697894" w:rsidP="000828F9" w:rsidRDefault="5930720D" w14:paraId="5F687E2D" w14:textId="0D1FFF82">
            <w:pPr>
              <w:spacing w:after="160"/>
              <w:rPr>
                <w:rFonts w:asciiTheme="minorHAnsi" w:hAnsiTheme="minorHAnsi" w:cstheme="minorHAnsi"/>
              </w:rPr>
            </w:pPr>
            <w:r w:rsidRPr="000828F9">
              <w:rPr>
                <w:rFonts w:asciiTheme="minorHAnsi" w:hAnsiTheme="minorHAnsi" w:cstheme="minorHAnsi"/>
              </w:rPr>
              <w:t>N/A</w:t>
            </w:r>
          </w:p>
        </w:tc>
      </w:tr>
      <w:tr w:rsidRPr="000828F9" w:rsidR="00697894" w:rsidTr="000828F9" w14:paraId="25745410" w14:textId="77777777">
        <w:tc>
          <w:tcPr>
            <w:tcW w:w="3681" w:type="dxa"/>
          </w:tcPr>
          <w:p w:rsidRPr="000828F9" w:rsidR="00697894" w:rsidP="000828F9" w:rsidRDefault="00697894" w14:paraId="737979BA" w14:textId="56907BE1">
            <w:pPr>
              <w:spacing w:after="160"/>
              <w:rPr>
                <w:rFonts w:asciiTheme="minorHAnsi" w:hAnsiTheme="minorHAnsi" w:cstheme="minorHAnsi"/>
              </w:rPr>
            </w:pPr>
            <w:r w:rsidRPr="000828F9">
              <w:rPr>
                <w:rFonts w:asciiTheme="minorHAnsi" w:hAnsiTheme="minorHAnsi" w:cstheme="minorHAnsi"/>
              </w:rPr>
              <w:t>Date of next review</w:t>
            </w:r>
          </w:p>
        </w:tc>
        <w:tc>
          <w:tcPr>
            <w:tcW w:w="6662" w:type="dxa"/>
          </w:tcPr>
          <w:p w:rsidRPr="000828F9" w:rsidR="00697894" w:rsidP="000828F9" w:rsidRDefault="0EE6A670" w14:paraId="163FB7A1" w14:textId="4969E439">
            <w:pPr>
              <w:spacing w:after="160"/>
              <w:rPr>
                <w:rFonts w:asciiTheme="minorHAnsi" w:hAnsiTheme="minorHAnsi" w:cstheme="minorHAnsi"/>
              </w:rPr>
            </w:pPr>
            <w:r w:rsidRPr="000828F9">
              <w:rPr>
                <w:rFonts w:asciiTheme="minorHAnsi" w:hAnsiTheme="minorHAnsi" w:cstheme="minorHAnsi"/>
              </w:rPr>
              <w:t>15</w:t>
            </w:r>
            <w:r w:rsidRPr="000828F9">
              <w:rPr>
                <w:rFonts w:asciiTheme="minorHAnsi" w:hAnsiTheme="minorHAnsi" w:cstheme="minorHAnsi"/>
                <w:vertAlign w:val="superscript"/>
              </w:rPr>
              <w:t>th</w:t>
            </w:r>
            <w:r w:rsidRPr="000828F9">
              <w:rPr>
                <w:rFonts w:asciiTheme="minorHAnsi" w:hAnsiTheme="minorHAnsi" w:cstheme="minorHAnsi"/>
              </w:rPr>
              <w:t xml:space="preserve"> December 2024</w:t>
            </w:r>
          </w:p>
        </w:tc>
      </w:tr>
      <w:tr w:rsidRPr="000828F9" w:rsidR="00697894" w:rsidTr="000828F9" w14:paraId="32673601" w14:textId="77777777">
        <w:tc>
          <w:tcPr>
            <w:tcW w:w="3681" w:type="dxa"/>
          </w:tcPr>
          <w:p w:rsidRPr="000828F9" w:rsidR="00697894" w:rsidP="000828F9" w:rsidRDefault="00697894" w14:paraId="5707AB92" w14:textId="2923558E">
            <w:pPr>
              <w:spacing w:after="160"/>
              <w:rPr>
                <w:rFonts w:asciiTheme="minorHAnsi" w:hAnsiTheme="minorHAnsi" w:cstheme="minorHAnsi"/>
              </w:rPr>
            </w:pPr>
            <w:r w:rsidRPr="000828F9">
              <w:rPr>
                <w:rFonts w:asciiTheme="minorHAnsi" w:hAnsiTheme="minorHAnsi" w:cstheme="minorHAnsi"/>
              </w:rPr>
              <w:t>Ratified / approved</w:t>
            </w:r>
          </w:p>
        </w:tc>
        <w:tc>
          <w:tcPr>
            <w:tcW w:w="6662" w:type="dxa"/>
          </w:tcPr>
          <w:p w:rsidRPr="000828F9" w:rsidR="00697894" w:rsidP="000828F9" w:rsidRDefault="0067307A" w14:paraId="5C4DDEBF" w14:textId="0AE092B5">
            <w:pPr>
              <w:spacing w:after="160"/>
              <w:rPr>
                <w:rFonts w:asciiTheme="minorHAnsi" w:hAnsiTheme="minorHAnsi" w:cstheme="minorHAnsi"/>
              </w:rPr>
            </w:pPr>
            <w:bookmarkStart w:name="_Int_te2SNAKw" w:id="1"/>
            <w:r w:rsidRPr="000828F9">
              <w:rPr>
                <w:rFonts w:asciiTheme="minorHAnsi" w:hAnsiTheme="minorHAnsi" w:cstheme="minorHAnsi"/>
              </w:rPr>
              <w:t>L&amp;SC</w:t>
            </w:r>
            <w:bookmarkEnd w:id="1"/>
            <w:r w:rsidRPr="000828F9">
              <w:rPr>
                <w:rFonts w:asciiTheme="minorHAnsi" w:hAnsiTheme="minorHAnsi" w:cstheme="minorHAnsi"/>
              </w:rPr>
              <w:t xml:space="preserve"> Primary Care Training Hub Board</w:t>
            </w:r>
          </w:p>
        </w:tc>
      </w:tr>
    </w:tbl>
    <w:p w:rsidRPr="000828F9" w:rsidR="3100FB5C" w:rsidP="000828F9" w:rsidRDefault="3100FB5C" w14:paraId="53294A7E" w14:textId="4A850027">
      <w:pPr>
        <w:spacing w:line="240" w:lineRule="auto"/>
        <w:jc w:val="both"/>
        <w:rPr>
          <w:rFonts w:asciiTheme="minorHAnsi" w:hAnsiTheme="minorHAnsi" w:cstheme="minorHAnsi"/>
        </w:rPr>
      </w:pPr>
    </w:p>
    <w:p w:rsidRPr="000828F9" w:rsidR="00FF7E59" w:rsidP="000828F9" w:rsidRDefault="00FF7E59" w14:paraId="2E9C8878" w14:textId="435EAA01">
      <w:pPr>
        <w:spacing w:line="240" w:lineRule="auto"/>
        <w:jc w:val="both"/>
        <w:rPr>
          <w:rFonts w:asciiTheme="minorHAnsi" w:hAnsiTheme="minorHAnsi" w:cstheme="minorHAnsi"/>
        </w:rPr>
      </w:pPr>
      <w:r w:rsidRPr="000828F9">
        <w:rPr>
          <w:rFonts w:asciiTheme="minorHAnsi" w:hAnsiTheme="minorHAnsi" w:cstheme="minorHAnsi"/>
        </w:rPr>
        <w:t xml:space="preserve">This </w:t>
      </w:r>
      <w:r w:rsidRPr="000828F9" w:rsidR="3E2D5ED0">
        <w:rPr>
          <w:rFonts w:asciiTheme="minorHAnsi" w:hAnsiTheme="minorHAnsi" w:cstheme="minorHAnsi"/>
        </w:rPr>
        <w:t>Standard Operational Procedure (SOP)</w:t>
      </w:r>
      <w:r w:rsidRPr="000828F9">
        <w:rPr>
          <w:rFonts w:asciiTheme="minorHAnsi" w:hAnsiTheme="minorHAnsi" w:cstheme="minorHAnsi"/>
        </w:rPr>
        <w:t xml:space="preserve"> should be read </w:t>
      </w:r>
      <w:r w:rsidRPr="000828F9" w:rsidR="16770A76">
        <w:rPr>
          <w:rFonts w:asciiTheme="minorHAnsi" w:hAnsiTheme="minorHAnsi" w:cstheme="minorHAnsi"/>
        </w:rPr>
        <w:t xml:space="preserve">and developed into local policy </w:t>
      </w:r>
      <w:r w:rsidRPr="000828F9">
        <w:rPr>
          <w:rFonts w:asciiTheme="minorHAnsi" w:hAnsiTheme="minorHAnsi" w:cstheme="minorHAnsi"/>
        </w:rPr>
        <w:t>in conjunction with other organisational human resource policies which include:</w:t>
      </w:r>
    </w:p>
    <w:p w:rsidRPr="000828F9" w:rsidR="00FF7E59" w:rsidP="000828F9" w:rsidRDefault="00E15B2E" w14:paraId="481314AC" w14:textId="1EB82B92">
      <w:pPr>
        <w:numPr>
          <w:ilvl w:val="0"/>
          <w:numId w:val="21"/>
        </w:numPr>
        <w:spacing w:line="240" w:lineRule="auto"/>
        <w:jc w:val="both"/>
        <w:rPr>
          <w:rFonts w:asciiTheme="minorHAnsi" w:hAnsiTheme="minorHAnsi" w:cstheme="minorHAnsi"/>
          <w:szCs w:val="24"/>
        </w:rPr>
      </w:pPr>
      <w:r w:rsidRPr="000828F9">
        <w:rPr>
          <w:rFonts w:asciiTheme="minorHAnsi" w:hAnsiTheme="minorHAnsi" w:cstheme="minorHAnsi"/>
        </w:rPr>
        <w:t>Equality and diversity policy</w:t>
      </w:r>
    </w:p>
    <w:p w:rsidRPr="000828F9" w:rsidR="00E15B2E" w:rsidP="000828F9" w:rsidRDefault="00E15B2E" w14:paraId="1A6C4B6B" w14:textId="28039DBA">
      <w:pPr>
        <w:numPr>
          <w:ilvl w:val="0"/>
          <w:numId w:val="21"/>
        </w:numPr>
        <w:spacing w:line="240" w:lineRule="auto"/>
        <w:jc w:val="both"/>
        <w:rPr>
          <w:rFonts w:asciiTheme="minorHAnsi" w:hAnsiTheme="minorHAnsi" w:cstheme="minorHAnsi"/>
          <w:szCs w:val="24"/>
        </w:rPr>
      </w:pPr>
      <w:r w:rsidRPr="000828F9">
        <w:rPr>
          <w:rFonts w:asciiTheme="minorHAnsi" w:hAnsiTheme="minorHAnsi" w:cstheme="minorHAnsi"/>
        </w:rPr>
        <w:t>Disciplinary policy</w:t>
      </w:r>
    </w:p>
    <w:p w:rsidRPr="000828F9" w:rsidR="00E15B2E" w:rsidP="000828F9" w:rsidRDefault="00E15B2E" w14:paraId="2DC6A9D6" w14:textId="04D834CB">
      <w:pPr>
        <w:numPr>
          <w:ilvl w:val="0"/>
          <w:numId w:val="21"/>
        </w:numPr>
        <w:spacing w:line="240" w:lineRule="auto"/>
        <w:jc w:val="both"/>
        <w:rPr>
          <w:rFonts w:asciiTheme="minorHAnsi" w:hAnsiTheme="minorHAnsi" w:cstheme="minorHAnsi"/>
          <w:szCs w:val="24"/>
        </w:rPr>
      </w:pPr>
      <w:r w:rsidRPr="000828F9">
        <w:rPr>
          <w:rFonts w:asciiTheme="minorHAnsi" w:hAnsiTheme="minorHAnsi" w:cstheme="minorHAnsi"/>
        </w:rPr>
        <w:t>Appraisal and supervision policy</w:t>
      </w:r>
    </w:p>
    <w:p w:rsidRPr="000828F9" w:rsidR="00E15B2E" w:rsidP="000828F9" w:rsidRDefault="00E15B2E" w14:paraId="548833D1" w14:textId="0BCE89F8">
      <w:pPr>
        <w:numPr>
          <w:ilvl w:val="0"/>
          <w:numId w:val="21"/>
        </w:numPr>
        <w:spacing w:line="240" w:lineRule="auto"/>
        <w:jc w:val="both"/>
        <w:rPr>
          <w:rFonts w:asciiTheme="minorHAnsi" w:hAnsiTheme="minorHAnsi" w:cstheme="minorHAnsi"/>
          <w:szCs w:val="24"/>
        </w:rPr>
      </w:pPr>
      <w:r w:rsidRPr="000828F9">
        <w:rPr>
          <w:rFonts w:asciiTheme="minorHAnsi" w:hAnsiTheme="minorHAnsi" w:cstheme="minorHAnsi"/>
        </w:rPr>
        <w:t>Probation period guidance</w:t>
      </w:r>
    </w:p>
    <w:p w:rsidRPr="000828F9" w:rsidR="00667757" w:rsidP="000828F9" w:rsidRDefault="00667757" w14:paraId="0D8FB082" w14:textId="17A8C891">
      <w:pPr>
        <w:numPr>
          <w:ilvl w:val="0"/>
          <w:numId w:val="21"/>
        </w:numPr>
        <w:spacing w:line="240" w:lineRule="auto"/>
        <w:jc w:val="both"/>
        <w:rPr>
          <w:rFonts w:asciiTheme="minorHAnsi" w:hAnsiTheme="minorHAnsi" w:cstheme="minorHAnsi"/>
          <w:szCs w:val="24"/>
        </w:rPr>
      </w:pPr>
      <w:r w:rsidRPr="000828F9">
        <w:rPr>
          <w:rFonts w:asciiTheme="minorHAnsi" w:hAnsiTheme="minorHAnsi" w:cstheme="minorHAnsi"/>
        </w:rPr>
        <w:t>Staff Development Policy</w:t>
      </w:r>
    </w:p>
    <w:p w:rsidRPr="000828F9" w:rsidR="00667757" w:rsidP="000828F9" w:rsidRDefault="0ABE5709" w14:paraId="41231182" w14:textId="7B738D64">
      <w:pPr>
        <w:numPr>
          <w:ilvl w:val="0"/>
          <w:numId w:val="21"/>
        </w:numPr>
        <w:spacing w:line="240" w:lineRule="auto"/>
        <w:jc w:val="both"/>
        <w:rPr>
          <w:rFonts w:asciiTheme="minorHAnsi" w:hAnsiTheme="minorHAnsi" w:cstheme="minorHAnsi"/>
          <w:szCs w:val="24"/>
        </w:rPr>
      </w:pPr>
      <w:r w:rsidRPr="000828F9">
        <w:rPr>
          <w:rFonts w:asciiTheme="minorHAnsi" w:hAnsiTheme="minorHAnsi" w:cstheme="minorHAnsi"/>
        </w:rPr>
        <w:t>CPD policy</w:t>
      </w:r>
      <w:r w:rsidRPr="000828F9" w:rsidR="3F73AD4D">
        <w:rPr>
          <w:rFonts w:asciiTheme="minorHAnsi" w:hAnsiTheme="minorHAnsi" w:cstheme="minorHAnsi"/>
        </w:rPr>
        <w:t xml:space="preserve"> or Learning &amp; Development Policies</w:t>
      </w:r>
    </w:p>
    <w:p w:rsidRPr="000828F9" w:rsidR="3F73AD4D" w:rsidP="000828F9" w:rsidRDefault="3F73AD4D" w14:paraId="6D91A7A4" w14:textId="28E2B58A">
      <w:pPr>
        <w:numPr>
          <w:ilvl w:val="0"/>
          <w:numId w:val="21"/>
        </w:numPr>
        <w:spacing w:line="240" w:lineRule="auto"/>
        <w:jc w:val="both"/>
        <w:rPr>
          <w:rFonts w:asciiTheme="minorHAnsi" w:hAnsiTheme="minorHAnsi" w:cstheme="minorHAnsi"/>
          <w:szCs w:val="24"/>
        </w:rPr>
      </w:pPr>
      <w:r w:rsidRPr="000828F9">
        <w:rPr>
          <w:rFonts w:asciiTheme="minorHAnsi" w:hAnsiTheme="minorHAnsi" w:cstheme="minorHAnsi"/>
        </w:rPr>
        <w:t>Lancashire &amp; South Cumbria Primary Care Training Hub (L&amp;SC PCTH) New to Practice Fellowship SOP</w:t>
      </w:r>
    </w:p>
    <w:p w:rsidRPr="000828F9" w:rsidR="3F73AD4D" w:rsidP="000828F9" w:rsidRDefault="3F73AD4D" w14:paraId="05F67E06" w14:textId="306B30DA">
      <w:pPr>
        <w:numPr>
          <w:ilvl w:val="0"/>
          <w:numId w:val="21"/>
        </w:numPr>
        <w:spacing w:line="240" w:lineRule="auto"/>
        <w:jc w:val="both"/>
        <w:rPr>
          <w:rFonts w:asciiTheme="minorHAnsi" w:hAnsiTheme="minorHAnsi" w:cstheme="minorHAnsi"/>
          <w:szCs w:val="24"/>
        </w:rPr>
      </w:pPr>
      <w:r w:rsidRPr="000828F9">
        <w:rPr>
          <w:rFonts w:asciiTheme="minorHAnsi" w:hAnsiTheme="minorHAnsi" w:cstheme="minorHAnsi"/>
        </w:rPr>
        <w:t>L&amp;SC PCTH Allied Health Professions Induction Pack</w:t>
      </w:r>
    </w:p>
    <w:p w:rsidRPr="000828F9" w:rsidR="3100FB5C" w:rsidP="000828F9" w:rsidRDefault="3100FB5C" w14:paraId="27A42AEB" w14:textId="10A66D3A">
      <w:pPr>
        <w:pStyle w:val="Heading10"/>
        <w:spacing w:line="240" w:lineRule="auto"/>
        <w:rPr>
          <w:rFonts w:asciiTheme="minorHAnsi" w:hAnsiTheme="minorHAnsi" w:cstheme="minorHAnsi"/>
        </w:rPr>
      </w:pPr>
    </w:p>
    <w:p w:rsidRPr="000828F9" w:rsidR="3100FB5C" w:rsidP="000828F9" w:rsidRDefault="3100FB5C" w14:paraId="4955125C" w14:textId="6E209542">
      <w:pPr>
        <w:pStyle w:val="Heading10"/>
        <w:spacing w:line="240" w:lineRule="auto"/>
        <w:rPr>
          <w:rFonts w:asciiTheme="minorHAnsi" w:hAnsiTheme="minorHAnsi" w:cstheme="minorHAnsi"/>
        </w:rPr>
      </w:pPr>
    </w:p>
    <w:p w:rsidR="000828F9" w:rsidP="000828F9" w:rsidRDefault="000828F9" w14:paraId="3FDD7F0E" w14:textId="77777777">
      <w:pPr>
        <w:pStyle w:val="Heading10"/>
        <w:spacing w:line="240" w:lineRule="auto"/>
        <w:rPr>
          <w:rFonts w:asciiTheme="minorHAnsi" w:hAnsiTheme="minorHAnsi" w:cstheme="minorHAnsi"/>
        </w:rPr>
      </w:pPr>
    </w:p>
    <w:p w:rsidR="000828F9" w:rsidP="000828F9" w:rsidRDefault="000828F9" w14:paraId="33F3D439" w14:textId="77777777">
      <w:pPr>
        <w:pStyle w:val="Heading10"/>
        <w:spacing w:line="240" w:lineRule="auto"/>
        <w:rPr>
          <w:rFonts w:asciiTheme="minorHAnsi" w:hAnsiTheme="minorHAnsi" w:cstheme="minorHAnsi"/>
        </w:rPr>
      </w:pPr>
    </w:p>
    <w:p w:rsidR="000828F9" w:rsidP="000828F9" w:rsidRDefault="000828F9" w14:paraId="0AF4FBE5" w14:textId="77777777">
      <w:pPr>
        <w:pStyle w:val="Heading10"/>
        <w:spacing w:line="240" w:lineRule="auto"/>
        <w:rPr>
          <w:rFonts w:asciiTheme="minorHAnsi" w:hAnsiTheme="minorHAnsi" w:cstheme="minorHAnsi"/>
        </w:rPr>
      </w:pPr>
    </w:p>
    <w:p w:rsidRPr="000828F9" w:rsidR="000828F9" w:rsidP="000828F9" w:rsidRDefault="000828F9" w14:paraId="08CB6C7F" w14:textId="77777777">
      <w:pPr>
        <w:pStyle w:val="Heading10"/>
        <w:spacing w:line="240" w:lineRule="auto"/>
        <w:rPr>
          <w:rFonts w:asciiTheme="minorHAnsi" w:hAnsiTheme="minorHAnsi" w:cstheme="minorHAnsi"/>
        </w:rPr>
      </w:pPr>
    </w:p>
    <w:p w:rsidR="3100FB5C" w:rsidP="000828F9" w:rsidRDefault="3100FB5C" w14:paraId="753E0485" w14:textId="13F79C43">
      <w:pPr>
        <w:pStyle w:val="Heading10"/>
        <w:spacing w:line="240" w:lineRule="auto"/>
        <w:rPr>
          <w:rFonts w:asciiTheme="minorHAnsi" w:hAnsiTheme="minorHAnsi" w:cstheme="minorHAnsi"/>
        </w:rPr>
      </w:pPr>
    </w:p>
    <w:p w:rsidRPr="000828F9" w:rsidR="0091470D" w:rsidP="000828F9" w:rsidRDefault="0091470D" w14:paraId="30F2D588" w14:textId="77777777">
      <w:pPr>
        <w:pStyle w:val="Heading10"/>
        <w:spacing w:line="240" w:lineRule="auto"/>
        <w:rPr>
          <w:rFonts w:asciiTheme="minorHAnsi" w:hAnsiTheme="minorHAnsi" w:cstheme="minorHAnsi"/>
        </w:rPr>
      </w:pPr>
    </w:p>
    <w:p w:rsidRPr="000828F9" w:rsidR="000828F9" w:rsidP="000828F9" w:rsidRDefault="00E15B2E" w14:paraId="77DCF8E7" w14:textId="73459E97">
      <w:pPr>
        <w:pStyle w:val="Heading10"/>
        <w:spacing w:line="240" w:lineRule="auto"/>
        <w:rPr>
          <w:rFonts w:asciiTheme="minorHAnsi" w:hAnsiTheme="minorHAnsi" w:cstheme="minorHAnsi"/>
        </w:rPr>
      </w:pPr>
      <w:r w:rsidRPr="000828F9">
        <w:rPr>
          <w:rFonts w:asciiTheme="minorHAnsi" w:hAnsiTheme="minorHAnsi" w:cstheme="minorHAnsi"/>
        </w:rPr>
        <w:t>Definitions</w:t>
      </w:r>
    </w:p>
    <w:tbl>
      <w:tblPr>
        <w:tblStyle w:val="TableGrid"/>
        <w:tblW w:w="10201" w:type="dxa"/>
        <w:tblLook w:val="04A0" w:firstRow="1" w:lastRow="0" w:firstColumn="1" w:lastColumn="0" w:noHBand="0" w:noVBand="1"/>
      </w:tblPr>
      <w:tblGrid>
        <w:gridCol w:w="3256"/>
        <w:gridCol w:w="6945"/>
      </w:tblGrid>
      <w:tr w:rsidRPr="000828F9" w:rsidR="00E15B2E" w:rsidTr="0091470D" w14:paraId="701FA39E" w14:textId="77777777">
        <w:trPr>
          <w:trHeight w:val="1273"/>
        </w:trPr>
        <w:tc>
          <w:tcPr>
            <w:tcW w:w="3256" w:type="dxa"/>
          </w:tcPr>
          <w:p w:rsidRPr="000828F9" w:rsidR="00E15B2E" w:rsidP="000828F9" w:rsidRDefault="00E15B2E" w14:paraId="674E274B" w14:textId="77777777">
            <w:pPr>
              <w:spacing w:after="160"/>
              <w:rPr>
                <w:rFonts w:asciiTheme="minorHAnsi" w:hAnsiTheme="minorHAnsi" w:cstheme="minorHAnsi"/>
                <w:b/>
                <w:szCs w:val="24"/>
              </w:rPr>
            </w:pPr>
            <w:r w:rsidRPr="000828F9">
              <w:rPr>
                <w:rFonts w:asciiTheme="minorHAnsi" w:hAnsiTheme="minorHAnsi" w:cstheme="minorHAnsi"/>
                <w:b/>
                <w:szCs w:val="24"/>
              </w:rPr>
              <w:t xml:space="preserve">Preceptorship  </w:t>
            </w:r>
          </w:p>
        </w:tc>
        <w:tc>
          <w:tcPr>
            <w:tcW w:w="6945" w:type="dxa"/>
          </w:tcPr>
          <w:p w:rsidRPr="000828F9" w:rsidR="00E15B2E" w:rsidP="000828F9" w:rsidRDefault="0ABE5709" w14:paraId="3C464DB3" w14:textId="1BBDC027">
            <w:pPr>
              <w:spacing w:after="160"/>
              <w:rPr>
                <w:rFonts w:asciiTheme="minorHAnsi" w:hAnsiTheme="minorHAnsi" w:cstheme="minorHAnsi"/>
              </w:rPr>
            </w:pPr>
            <w:r w:rsidRPr="000828F9">
              <w:rPr>
                <w:rFonts w:asciiTheme="minorHAnsi" w:hAnsiTheme="minorHAnsi" w:cstheme="minorHAnsi"/>
              </w:rPr>
              <w:t xml:space="preserve">The purpose of preceptorship is to provide support, </w:t>
            </w:r>
            <w:bookmarkStart w:name="_Int_WUobMXGQ" w:id="2"/>
            <w:r w:rsidRPr="000828F9">
              <w:rPr>
                <w:rFonts w:asciiTheme="minorHAnsi" w:hAnsiTheme="minorHAnsi" w:cstheme="minorHAnsi"/>
              </w:rPr>
              <w:t>guidance</w:t>
            </w:r>
            <w:bookmarkEnd w:id="2"/>
            <w:r w:rsidRPr="000828F9">
              <w:rPr>
                <w:rFonts w:asciiTheme="minorHAnsi" w:hAnsiTheme="minorHAnsi" w:cstheme="minorHAnsi"/>
              </w:rPr>
              <w:t xml:space="preserve"> and development for all newly registered </w:t>
            </w:r>
            <w:r w:rsidRPr="000828F9" w:rsidR="7F7FBC68">
              <w:rPr>
                <w:rFonts w:asciiTheme="minorHAnsi" w:hAnsiTheme="minorHAnsi" w:cstheme="minorHAnsi"/>
              </w:rPr>
              <w:t xml:space="preserve">primary care </w:t>
            </w:r>
            <w:r w:rsidRPr="000828F9">
              <w:rPr>
                <w:rFonts w:asciiTheme="minorHAnsi" w:hAnsiTheme="minorHAnsi" w:cstheme="minorHAnsi"/>
              </w:rPr>
              <w:t xml:space="preserve">practitioners to build confidence and </w:t>
            </w:r>
            <w:r w:rsidRPr="000828F9" w:rsidR="0C91EE1D">
              <w:rPr>
                <w:rFonts w:asciiTheme="minorHAnsi" w:hAnsiTheme="minorHAnsi" w:cstheme="minorHAnsi"/>
              </w:rPr>
              <w:t xml:space="preserve">further </w:t>
            </w:r>
            <w:r w:rsidRPr="000828F9" w:rsidR="623BC1F1">
              <w:rPr>
                <w:rFonts w:asciiTheme="minorHAnsi" w:hAnsiTheme="minorHAnsi" w:cstheme="minorHAnsi"/>
              </w:rPr>
              <w:t xml:space="preserve">develop </w:t>
            </w:r>
            <w:r w:rsidRPr="000828F9">
              <w:rPr>
                <w:rFonts w:asciiTheme="minorHAnsi" w:hAnsiTheme="minorHAnsi" w:cstheme="minorHAnsi"/>
              </w:rPr>
              <w:t>competence as they transition to</w:t>
            </w:r>
            <w:r w:rsidRPr="000828F9" w:rsidR="5DA1C90C">
              <w:rPr>
                <w:rFonts w:asciiTheme="minorHAnsi" w:hAnsiTheme="minorHAnsi" w:cstheme="minorHAnsi"/>
              </w:rPr>
              <w:t>wards being an</w:t>
            </w:r>
            <w:r w:rsidRPr="000828F9">
              <w:rPr>
                <w:rFonts w:asciiTheme="minorHAnsi" w:hAnsiTheme="minorHAnsi" w:cstheme="minorHAnsi"/>
              </w:rPr>
              <w:t xml:space="preserve"> autonomous professional</w:t>
            </w:r>
            <w:r w:rsidRPr="000828F9" w:rsidR="551EE05A">
              <w:rPr>
                <w:rFonts w:asciiTheme="minorHAnsi" w:hAnsiTheme="minorHAnsi" w:cstheme="minorHAnsi"/>
              </w:rPr>
              <w:t>, and for qualified practitioners who are entering a new practice area or returning to practice</w:t>
            </w:r>
          </w:p>
        </w:tc>
      </w:tr>
      <w:tr w:rsidRPr="000828F9" w:rsidR="00E15B2E" w:rsidTr="0091470D" w14:paraId="7B6982DA" w14:textId="77777777">
        <w:tc>
          <w:tcPr>
            <w:tcW w:w="3256" w:type="dxa"/>
          </w:tcPr>
          <w:p w:rsidRPr="000828F9" w:rsidR="00E15B2E" w:rsidP="000828F9" w:rsidRDefault="00E15B2E" w14:paraId="08D4CB34" w14:textId="77777777">
            <w:pPr>
              <w:spacing w:after="160"/>
              <w:rPr>
                <w:rFonts w:asciiTheme="minorHAnsi" w:hAnsiTheme="minorHAnsi" w:cstheme="minorHAnsi"/>
                <w:b/>
                <w:szCs w:val="24"/>
              </w:rPr>
            </w:pPr>
            <w:r w:rsidRPr="000828F9">
              <w:rPr>
                <w:rFonts w:asciiTheme="minorHAnsi" w:hAnsiTheme="minorHAnsi" w:cstheme="minorHAnsi"/>
                <w:b/>
                <w:szCs w:val="24"/>
              </w:rPr>
              <w:t>Preceptorship period</w:t>
            </w:r>
          </w:p>
        </w:tc>
        <w:tc>
          <w:tcPr>
            <w:tcW w:w="6945" w:type="dxa"/>
          </w:tcPr>
          <w:p w:rsidRPr="000828F9" w:rsidR="00E15B2E" w:rsidP="000828F9" w:rsidRDefault="00E15B2E" w14:paraId="66844575" w14:textId="16A8E35B">
            <w:pPr>
              <w:spacing w:after="160"/>
              <w:rPr>
                <w:rFonts w:asciiTheme="minorHAnsi" w:hAnsiTheme="minorHAnsi" w:cstheme="minorHAnsi"/>
              </w:rPr>
            </w:pPr>
            <w:r w:rsidRPr="000828F9">
              <w:rPr>
                <w:rFonts w:asciiTheme="minorHAnsi" w:hAnsiTheme="minorHAnsi" w:cstheme="minorHAnsi"/>
              </w:rPr>
              <w:t>Designated period of support and guidance for new practitioner i</w:t>
            </w:r>
            <w:r w:rsidRPr="000828F9" w:rsidR="156BF33F">
              <w:rPr>
                <w:rFonts w:asciiTheme="minorHAnsi" w:hAnsiTheme="minorHAnsi" w:cstheme="minorHAnsi"/>
              </w:rPr>
              <w:t>s</w:t>
            </w:r>
            <w:r w:rsidRPr="000828F9">
              <w:rPr>
                <w:rFonts w:asciiTheme="minorHAnsi" w:hAnsiTheme="minorHAnsi" w:cstheme="minorHAnsi"/>
              </w:rPr>
              <w:t xml:space="preserve"> </w:t>
            </w:r>
            <w:r w:rsidRPr="000828F9" w:rsidR="0EE79A5F">
              <w:rPr>
                <w:rFonts w:asciiTheme="minorHAnsi" w:hAnsiTheme="minorHAnsi" w:cstheme="minorHAnsi"/>
              </w:rPr>
              <w:t>the r</w:t>
            </w:r>
            <w:r w:rsidRPr="000828F9" w:rsidR="2AA14998">
              <w:rPr>
                <w:rFonts w:asciiTheme="minorHAnsi" w:hAnsiTheme="minorHAnsi" w:cstheme="minorHAnsi"/>
              </w:rPr>
              <w:t xml:space="preserve">ecommended </w:t>
            </w:r>
            <w:r w:rsidRPr="000828F9" w:rsidR="6A1E26DA">
              <w:rPr>
                <w:rFonts w:asciiTheme="minorHAnsi" w:hAnsiTheme="minorHAnsi" w:cstheme="minorHAnsi"/>
              </w:rPr>
              <w:t xml:space="preserve">gold standard </w:t>
            </w:r>
            <w:r w:rsidRPr="000828F9" w:rsidR="3C969D53">
              <w:rPr>
                <w:rFonts w:asciiTheme="minorHAnsi" w:hAnsiTheme="minorHAnsi" w:cstheme="minorHAnsi"/>
              </w:rPr>
              <w:t>of</w:t>
            </w:r>
            <w:r w:rsidRPr="000828F9" w:rsidR="6A1E26DA">
              <w:rPr>
                <w:rFonts w:asciiTheme="minorHAnsi" w:hAnsiTheme="minorHAnsi" w:cstheme="minorHAnsi"/>
              </w:rPr>
              <w:t xml:space="preserve"> 12 months, </w:t>
            </w:r>
            <w:r w:rsidRPr="000828F9" w:rsidR="35FC1FE5">
              <w:rPr>
                <w:rFonts w:asciiTheme="minorHAnsi" w:hAnsiTheme="minorHAnsi" w:cstheme="minorHAnsi"/>
              </w:rPr>
              <w:t xml:space="preserve">with </w:t>
            </w:r>
            <w:bookmarkStart w:name="_Int_KuYX8rs8" w:id="3"/>
            <w:r w:rsidRPr="000828F9" w:rsidR="35FC1FE5">
              <w:rPr>
                <w:rFonts w:asciiTheme="minorHAnsi" w:hAnsiTheme="minorHAnsi" w:cstheme="minorHAnsi"/>
              </w:rPr>
              <w:t>AHP</w:t>
            </w:r>
            <w:bookmarkEnd w:id="3"/>
            <w:r w:rsidRPr="000828F9" w:rsidR="35FC1FE5">
              <w:rPr>
                <w:rFonts w:asciiTheme="minorHAnsi" w:hAnsiTheme="minorHAnsi" w:cstheme="minorHAnsi"/>
              </w:rPr>
              <w:t xml:space="preserve"> preceptorship </w:t>
            </w:r>
            <w:r w:rsidRPr="000828F9" w:rsidR="5195A91A">
              <w:rPr>
                <w:rFonts w:asciiTheme="minorHAnsi" w:hAnsiTheme="minorHAnsi" w:cstheme="minorHAnsi"/>
              </w:rPr>
              <w:t xml:space="preserve">locally </w:t>
            </w:r>
            <w:r w:rsidRPr="000828F9" w:rsidR="178BC161">
              <w:rPr>
                <w:rFonts w:asciiTheme="minorHAnsi" w:hAnsiTheme="minorHAnsi" w:cstheme="minorHAnsi"/>
              </w:rPr>
              <w:t xml:space="preserve">implemented </w:t>
            </w:r>
            <w:r w:rsidRPr="000828F9" w:rsidR="35FC1FE5">
              <w:rPr>
                <w:rFonts w:asciiTheme="minorHAnsi" w:hAnsiTheme="minorHAnsi" w:cstheme="minorHAnsi"/>
              </w:rPr>
              <w:t>as 12-18 months</w:t>
            </w:r>
          </w:p>
        </w:tc>
      </w:tr>
      <w:tr w:rsidRPr="000828F9" w:rsidR="00E15B2E" w:rsidTr="0091470D" w14:paraId="7D98F629" w14:textId="77777777">
        <w:tc>
          <w:tcPr>
            <w:tcW w:w="3256" w:type="dxa"/>
          </w:tcPr>
          <w:p w:rsidRPr="000828F9" w:rsidR="00E15B2E" w:rsidP="000828F9" w:rsidRDefault="00E15B2E" w14:paraId="19CDCDDF" w14:textId="77777777">
            <w:pPr>
              <w:spacing w:after="160"/>
              <w:rPr>
                <w:rFonts w:asciiTheme="minorHAnsi" w:hAnsiTheme="minorHAnsi" w:cstheme="minorHAnsi"/>
                <w:b/>
                <w:szCs w:val="24"/>
              </w:rPr>
            </w:pPr>
            <w:r w:rsidRPr="000828F9">
              <w:rPr>
                <w:rFonts w:asciiTheme="minorHAnsi" w:hAnsiTheme="minorHAnsi" w:cstheme="minorHAnsi"/>
                <w:b/>
                <w:szCs w:val="24"/>
              </w:rPr>
              <w:t>Preceptor</w:t>
            </w:r>
          </w:p>
        </w:tc>
        <w:tc>
          <w:tcPr>
            <w:tcW w:w="6945" w:type="dxa"/>
          </w:tcPr>
          <w:p w:rsidRPr="000828F9" w:rsidR="00E15B2E" w:rsidP="000828F9" w:rsidRDefault="318F04F6" w14:paraId="075FB46A" w14:textId="77777777">
            <w:pPr>
              <w:spacing w:after="160"/>
              <w:rPr>
                <w:rFonts w:asciiTheme="minorHAnsi" w:hAnsiTheme="minorHAnsi" w:cstheme="minorHAnsi"/>
              </w:rPr>
            </w:pPr>
            <w:r w:rsidRPr="000828F9">
              <w:rPr>
                <w:rFonts w:asciiTheme="minorHAnsi" w:hAnsiTheme="minorHAnsi" w:cstheme="minorHAnsi"/>
              </w:rPr>
              <w:t>Person providing support and guidance to the preceptee</w:t>
            </w:r>
            <w:bookmarkStart w:name="_Int_w01MSw0n" w:id="4"/>
            <w:r w:rsidRPr="000828F9">
              <w:rPr>
                <w:rFonts w:asciiTheme="minorHAnsi" w:hAnsiTheme="minorHAnsi" w:cstheme="minorHAnsi"/>
              </w:rPr>
              <w:t xml:space="preserve">.  </w:t>
            </w:r>
            <w:bookmarkEnd w:id="4"/>
            <w:r w:rsidRPr="000828F9">
              <w:rPr>
                <w:rFonts w:asciiTheme="minorHAnsi" w:hAnsiTheme="minorHAnsi" w:cstheme="minorHAnsi"/>
              </w:rPr>
              <w:t>A qualified practitioner with a minimum of 12-months’ experience and working in the same work area as the preceptee</w:t>
            </w:r>
          </w:p>
        </w:tc>
      </w:tr>
      <w:tr w:rsidRPr="000828F9" w:rsidR="00E15B2E" w:rsidTr="0091470D" w14:paraId="7FF9E31F" w14:textId="77777777">
        <w:tc>
          <w:tcPr>
            <w:tcW w:w="3256" w:type="dxa"/>
          </w:tcPr>
          <w:p w:rsidRPr="000828F9" w:rsidR="00E15B2E" w:rsidP="000828F9" w:rsidRDefault="00E15B2E" w14:paraId="702870D0" w14:textId="77777777">
            <w:pPr>
              <w:spacing w:after="160"/>
              <w:rPr>
                <w:rFonts w:asciiTheme="minorHAnsi" w:hAnsiTheme="minorHAnsi" w:cstheme="minorHAnsi"/>
                <w:b/>
                <w:szCs w:val="24"/>
              </w:rPr>
            </w:pPr>
            <w:r w:rsidRPr="000828F9">
              <w:rPr>
                <w:rFonts w:asciiTheme="minorHAnsi" w:hAnsiTheme="minorHAnsi" w:cstheme="minorHAnsi"/>
                <w:b/>
                <w:szCs w:val="24"/>
              </w:rPr>
              <w:t>Preceptee</w:t>
            </w:r>
          </w:p>
        </w:tc>
        <w:tc>
          <w:tcPr>
            <w:tcW w:w="6945" w:type="dxa"/>
          </w:tcPr>
          <w:p w:rsidRPr="000828F9" w:rsidR="00E15B2E" w:rsidP="000828F9" w:rsidRDefault="00E15B2E" w14:paraId="5A7CC762" w14:textId="736ACCD4">
            <w:pPr>
              <w:spacing w:after="160"/>
              <w:rPr>
                <w:rFonts w:asciiTheme="minorHAnsi" w:hAnsiTheme="minorHAnsi" w:cstheme="minorHAnsi"/>
              </w:rPr>
            </w:pPr>
            <w:r w:rsidRPr="000828F9">
              <w:rPr>
                <w:rFonts w:asciiTheme="minorHAnsi" w:hAnsiTheme="minorHAnsi" w:cstheme="minorHAnsi"/>
              </w:rPr>
              <w:t>The new practitioner receiving support and guidance from the preceptor</w:t>
            </w:r>
          </w:p>
        </w:tc>
      </w:tr>
      <w:tr w:rsidRPr="000828F9" w:rsidR="00E15B2E" w:rsidTr="0091470D" w14:paraId="6F9CD14A" w14:textId="77777777">
        <w:tc>
          <w:tcPr>
            <w:tcW w:w="3256" w:type="dxa"/>
          </w:tcPr>
          <w:p w:rsidRPr="000828F9" w:rsidR="00E15B2E" w:rsidP="000828F9" w:rsidRDefault="00E15B2E" w14:paraId="308B2B60" w14:textId="77777777">
            <w:pPr>
              <w:spacing w:after="160"/>
              <w:rPr>
                <w:rFonts w:asciiTheme="minorHAnsi" w:hAnsiTheme="minorHAnsi" w:cstheme="minorHAnsi"/>
                <w:b/>
                <w:szCs w:val="24"/>
              </w:rPr>
            </w:pPr>
            <w:r w:rsidRPr="000828F9">
              <w:rPr>
                <w:rFonts w:asciiTheme="minorHAnsi" w:hAnsiTheme="minorHAnsi" w:cstheme="minorHAnsi"/>
                <w:b/>
                <w:szCs w:val="24"/>
              </w:rPr>
              <w:t>Preceptorship lead</w:t>
            </w:r>
          </w:p>
        </w:tc>
        <w:tc>
          <w:tcPr>
            <w:tcW w:w="6945" w:type="dxa"/>
          </w:tcPr>
          <w:p w:rsidRPr="000828F9" w:rsidR="00E15B2E" w:rsidP="000828F9" w:rsidRDefault="0960593F" w14:paraId="660BD950" w14:textId="21F0A41A">
            <w:pPr>
              <w:spacing w:after="160"/>
              <w:rPr>
                <w:rFonts w:asciiTheme="minorHAnsi" w:hAnsiTheme="minorHAnsi" w:cstheme="minorHAnsi"/>
              </w:rPr>
            </w:pPr>
            <w:bookmarkStart w:name="_Int_dwnMXewE" w:id="5"/>
            <w:r w:rsidRPr="000828F9">
              <w:rPr>
                <w:rFonts w:asciiTheme="minorHAnsi" w:hAnsiTheme="minorHAnsi" w:cstheme="minorHAnsi"/>
              </w:rPr>
              <w:t>Central point</w:t>
            </w:r>
            <w:bookmarkEnd w:id="5"/>
            <w:r w:rsidRPr="000828F9">
              <w:rPr>
                <w:rFonts w:asciiTheme="minorHAnsi" w:hAnsiTheme="minorHAnsi" w:cstheme="minorHAnsi"/>
              </w:rPr>
              <w:t xml:space="preserve"> of contact and lead for preceptorship within organisation </w:t>
            </w:r>
            <w:r w:rsidRPr="000828F9" w:rsidR="4375B8BF">
              <w:rPr>
                <w:rFonts w:asciiTheme="minorHAnsi" w:hAnsiTheme="minorHAnsi" w:cstheme="minorHAnsi"/>
              </w:rPr>
              <w:t>(L&amp;SC PCTH)</w:t>
            </w:r>
          </w:p>
        </w:tc>
      </w:tr>
      <w:tr w:rsidRPr="000828F9" w:rsidR="38756523" w:rsidTr="0091470D" w14:paraId="1CCA5A1F" w14:textId="77777777">
        <w:trPr>
          <w:trHeight w:val="300"/>
        </w:trPr>
        <w:tc>
          <w:tcPr>
            <w:tcW w:w="3256" w:type="dxa"/>
          </w:tcPr>
          <w:p w:rsidRPr="000828F9" w:rsidR="1F9AE34D" w:rsidP="000828F9" w:rsidRDefault="1F9AE34D" w14:paraId="4DB10715" w14:textId="69CAE6D4">
            <w:pPr>
              <w:rPr>
                <w:rFonts w:asciiTheme="minorHAnsi" w:hAnsiTheme="minorHAnsi" w:cstheme="minorHAnsi"/>
                <w:b/>
                <w:bCs/>
              </w:rPr>
            </w:pPr>
            <w:r w:rsidRPr="000828F9">
              <w:rPr>
                <w:rFonts w:asciiTheme="minorHAnsi" w:hAnsiTheme="minorHAnsi" w:cstheme="minorHAnsi"/>
                <w:b/>
                <w:bCs/>
              </w:rPr>
              <w:t>New to Practice Fellowship (GPN)</w:t>
            </w:r>
          </w:p>
        </w:tc>
        <w:tc>
          <w:tcPr>
            <w:tcW w:w="6945" w:type="dxa"/>
          </w:tcPr>
          <w:p w:rsidRPr="000828F9" w:rsidR="1F9AE34D" w:rsidP="000828F9" w:rsidRDefault="1F9AE34D" w14:paraId="42DB3F6E" w14:textId="4011A49A">
            <w:pPr>
              <w:rPr>
                <w:rFonts w:asciiTheme="minorHAnsi" w:hAnsiTheme="minorHAnsi" w:cstheme="minorHAnsi"/>
              </w:rPr>
            </w:pPr>
            <w:r w:rsidRPr="000828F9">
              <w:rPr>
                <w:rFonts w:asciiTheme="minorHAnsi" w:hAnsiTheme="minorHAnsi" w:cstheme="minorHAnsi"/>
              </w:rPr>
              <w:t>A two-year fellowship programme aligning with and continuing with the preceptorship for 24 months</w:t>
            </w:r>
            <w:r w:rsidRPr="000828F9" w:rsidR="7EED55E5">
              <w:rPr>
                <w:rFonts w:asciiTheme="minorHAnsi" w:hAnsiTheme="minorHAnsi" w:cstheme="minorHAnsi"/>
              </w:rPr>
              <w:t>, to be offered from 3 month’s onwards to all GPN’s</w:t>
            </w:r>
          </w:p>
        </w:tc>
      </w:tr>
    </w:tbl>
    <w:p w:rsidRPr="000828F9" w:rsidR="3100FB5C" w:rsidP="000828F9" w:rsidRDefault="3100FB5C" w14:paraId="18F2E6A4" w14:textId="50EC2A0C">
      <w:pPr>
        <w:pStyle w:val="Heading10"/>
        <w:spacing w:line="240" w:lineRule="auto"/>
        <w:jc w:val="both"/>
        <w:rPr>
          <w:rFonts w:asciiTheme="minorHAnsi" w:hAnsiTheme="minorHAnsi" w:cstheme="minorHAnsi"/>
        </w:rPr>
      </w:pPr>
    </w:p>
    <w:p w:rsidRPr="000828F9" w:rsidR="00697894" w:rsidP="000828F9" w:rsidRDefault="00697894" w14:paraId="6477B452" w14:textId="08723C45">
      <w:pPr>
        <w:pStyle w:val="Heading10"/>
        <w:spacing w:line="240" w:lineRule="auto"/>
        <w:jc w:val="both"/>
        <w:rPr>
          <w:rFonts w:asciiTheme="minorHAnsi" w:hAnsiTheme="minorHAnsi" w:cstheme="minorHAnsi"/>
        </w:rPr>
      </w:pPr>
      <w:r w:rsidRPr="000828F9">
        <w:rPr>
          <w:rFonts w:asciiTheme="minorHAnsi" w:hAnsiTheme="minorHAnsi" w:cstheme="minorHAnsi"/>
        </w:rPr>
        <w:t>Introduction</w:t>
      </w:r>
    </w:p>
    <w:p w:rsidRPr="000828F9" w:rsidR="00697894" w:rsidP="000828F9" w:rsidRDefault="071351A2" w14:paraId="217EE9CD" w14:textId="37D4A568">
      <w:pPr>
        <w:spacing w:line="240" w:lineRule="auto"/>
        <w:jc w:val="both"/>
        <w:rPr>
          <w:rFonts w:asciiTheme="minorHAnsi" w:hAnsiTheme="minorHAnsi" w:cstheme="minorHAnsi"/>
        </w:rPr>
      </w:pPr>
      <w:r w:rsidRPr="000828F9">
        <w:rPr>
          <w:rFonts w:asciiTheme="minorHAnsi" w:hAnsiTheme="minorHAnsi" w:cstheme="minorHAnsi"/>
        </w:rPr>
        <w:t xml:space="preserve">This preceptorship </w:t>
      </w:r>
      <w:r w:rsidRPr="000828F9" w:rsidR="0067307A">
        <w:rPr>
          <w:rFonts w:asciiTheme="minorHAnsi" w:hAnsiTheme="minorHAnsi" w:cstheme="minorHAnsi"/>
        </w:rPr>
        <w:t>SOP</w:t>
      </w:r>
      <w:r w:rsidRPr="000828F9">
        <w:rPr>
          <w:rFonts w:asciiTheme="minorHAnsi" w:hAnsiTheme="minorHAnsi" w:cstheme="minorHAnsi"/>
        </w:rPr>
        <w:t xml:space="preserve"> is intended </w:t>
      </w:r>
      <w:r w:rsidRPr="000828F9" w:rsidR="229587BC">
        <w:rPr>
          <w:rFonts w:asciiTheme="minorHAnsi" w:hAnsiTheme="minorHAnsi" w:cstheme="minorHAnsi"/>
        </w:rPr>
        <w:t xml:space="preserve">to be interpreted into local policy </w:t>
      </w:r>
      <w:r w:rsidRPr="000828F9">
        <w:rPr>
          <w:rFonts w:asciiTheme="minorHAnsi" w:hAnsiTheme="minorHAnsi" w:cstheme="minorHAnsi"/>
        </w:rPr>
        <w:t xml:space="preserve">for all </w:t>
      </w:r>
      <w:r w:rsidRPr="000828F9" w:rsidR="69F4FAB0">
        <w:rPr>
          <w:rFonts w:asciiTheme="minorHAnsi" w:hAnsiTheme="minorHAnsi" w:cstheme="minorHAnsi"/>
        </w:rPr>
        <w:t xml:space="preserve">newly registered </w:t>
      </w:r>
      <w:r w:rsidRPr="000828F9" w:rsidR="27DC91AC">
        <w:rPr>
          <w:rFonts w:asciiTheme="minorHAnsi" w:hAnsiTheme="minorHAnsi" w:cstheme="minorHAnsi"/>
        </w:rPr>
        <w:t>practitioner</w:t>
      </w:r>
      <w:r w:rsidRPr="000828F9" w:rsidR="69F4FAB0">
        <w:rPr>
          <w:rFonts w:asciiTheme="minorHAnsi" w:hAnsiTheme="minorHAnsi" w:cstheme="minorHAnsi"/>
        </w:rPr>
        <w:t>s</w:t>
      </w:r>
      <w:r w:rsidRPr="000828F9" w:rsidR="070A6375">
        <w:rPr>
          <w:rFonts w:asciiTheme="minorHAnsi" w:hAnsiTheme="minorHAnsi" w:cstheme="minorHAnsi"/>
        </w:rPr>
        <w:t xml:space="preserve"> </w:t>
      </w:r>
      <w:r w:rsidRPr="000828F9" w:rsidR="3BE74870">
        <w:rPr>
          <w:rFonts w:asciiTheme="minorHAnsi" w:hAnsiTheme="minorHAnsi" w:cstheme="minorHAnsi"/>
        </w:rPr>
        <w:t>and</w:t>
      </w:r>
      <w:r w:rsidRPr="000828F9" w:rsidR="5D1907F9">
        <w:rPr>
          <w:rFonts w:asciiTheme="minorHAnsi" w:hAnsiTheme="minorHAnsi" w:cstheme="minorHAnsi"/>
        </w:rPr>
        <w:t xml:space="preserve"> t</w:t>
      </w:r>
      <w:r w:rsidRPr="000828F9" w:rsidR="070A6375">
        <w:rPr>
          <w:rFonts w:asciiTheme="minorHAnsi" w:hAnsiTheme="minorHAnsi" w:cstheme="minorHAnsi"/>
        </w:rPr>
        <w:t xml:space="preserve">hose in transition from other </w:t>
      </w:r>
      <w:r w:rsidRPr="000828F9" w:rsidR="35EEA45A">
        <w:rPr>
          <w:rFonts w:asciiTheme="minorHAnsi" w:hAnsiTheme="minorHAnsi" w:cstheme="minorHAnsi"/>
        </w:rPr>
        <w:t xml:space="preserve">practice </w:t>
      </w:r>
      <w:r w:rsidRPr="000828F9" w:rsidR="1B31D0D6">
        <w:rPr>
          <w:rFonts w:asciiTheme="minorHAnsi" w:hAnsiTheme="minorHAnsi" w:cstheme="minorHAnsi"/>
        </w:rPr>
        <w:t xml:space="preserve">areas, </w:t>
      </w:r>
      <w:r w:rsidRPr="000828F9" w:rsidR="6B170456">
        <w:rPr>
          <w:rFonts w:asciiTheme="minorHAnsi" w:hAnsiTheme="minorHAnsi" w:cstheme="minorHAnsi"/>
        </w:rPr>
        <w:t xml:space="preserve">including General Practice Nurses (GPN’s), Allied Health Professionals (AHP’s), </w:t>
      </w:r>
      <w:r w:rsidRPr="000828F9" w:rsidR="09458BCC">
        <w:rPr>
          <w:rFonts w:asciiTheme="minorHAnsi" w:hAnsiTheme="minorHAnsi" w:cstheme="minorHAnsi"/>
        </w:rPr>
        <w:t xml:space="preserve">international and </w:t>
      </w:r>
      <w:r w:rsidRPr="000828F9" w:rsidR="1B31D0D6">
        <w:rPr>
          <w:rFonts w:asciiTheme="minorHAnsi" w:hAnsiTheme="minorHAnsi" w:cstheme="minorHAnsi"/>
        </w:rPr>
        <w:t>return</w:t>
      </w:r>
      <w:r w:rsidRPr="000828F9" w:rsidR="7A644E32">
        <w:rPr>
          <w:rFonts w:asciiTheme="minorHAnsi" w:hAnsiTheme="minorHAnsi" w:cstheme="minorHAnsi"/>
        </w:rPr>
        <w:t>-</w:t>
      </w:r>
      <w:r w:rsidRPr="000828F9" w:rsidR="1B31D0D6">
        <w:rPr>
          <w:rFonts w:asciiTheme="minorHAnsi" w:hAnsiTheme="minorHAnsi" w:cstheme="minorHAnsi"/>
        </w:rPr>
        <w:t xml:space="preserve">to-practice practitioners, </w:t>
      </w:r>
      <w:r w:rsidRPr="000828F9" w:rsidR="69F4FAB0">
        <w:rPr>
          <w:rFonts w:asciiTheme="minorHAnsi" w:hAnsiTheme="minorHAnsi" w:cstheme="minorHAnsi"/>
        </w:rPr>
        <w:t xml:space="preserve">preceptors, preceptorship lead, </w:t>
      </w:r>
      <w:r w:rsidRPr="000828F9" w:rsidR="6E1EF241">
        <w:rPr>
          <w:rFonts w:asciiTheme="minorHAnsi" w:hAnsiTheme="minorHAnsi" w:cstheme="minorHAnsi"/>
        </w:rPr>
        <w:t>practice</w:t>
      </w:r>
      <w:r w:rsidRPr="000828F9" w:rsidR="69F4FAB0">
        <w:rPr>
          <w:rFonts w:asciiTheme="minorHAnsi" w:hAnsiTheme="minorHAnsi" w:cstheme="minorHAnsi"/>
        </w:rPr>
        <w:t xml:space="preserve"> managers</w:t>
      </w:r>
      <w:r w:rsidRPr="000828F9" w:rsidR="7FAEC67B">
        <w:rPr>
          <w:rFonts w:asciiTheme="minorHAnsi" w:hAnsiTheme="minorHAnsi" w:cstheme="minorHAnsi"/>
        </w:rPr>
        <w:t>/practice leads</w:t>
      </w:r>
      <w:r w:rsidRPr="000828F9" w:rsidR="69F4FAB0">
        <w:rPr>
          <w:rFonts w:asciiTheme="minorHAnsi" w:hAnsiTheme="minorHAnsi" w:cstheme="minorHAnsi"/>
        </w:rPr>
        <w:t>, practice educators and all those involved directly or indirectly in the preceptorship of new staff.</w:t>
      </w:r>
    </w:p>
    <w:p w:rsidRPr="000828F9" w:rsidR="00B9089B" w:rsidP="000828F9" w:rsidRDefault="69F4FAB0" w14:paraId="42784BBC" w14:textId="75A566A1">
      <w:pPr>
        <w:spacing w:line="240" w:lineRule="auto"/>
        <w:jc w:val="both"/>
        <w:rPr>
          <w:rFonts w:asciiTheme="minorHAnsi" w:hAnsiTheme="minorHAnsi" w:cstheme="minorHAnsi"/>
        </w:rPr>
      </w:pPr>
      <w:r w:rsidRPr="000828F9">
        <w:rPr>
          <w:rFonts w:asciiTheme="minorHAnsi" w:hAnsiTheme="minorHAnsi" w:cstheme="minorHAnsi"/>
        </w:rPr>
        <w:t xml:space="preserve">Preceptorship is a programme of structured support for newly qualified </w:t>
      </w:r>
      <w:r w:rsidRPr="000828F9" w:rsidR="566C68CD">
        <w:rPr>
          <w:rFonts w:asciiTheme="minorHAnsi" w:hAnsiTheme="minorHAnsi" w:cstheme="minorHAnsi"/>
        </w:rPr>
        <w:t xml:space="preserve">or qualified </w:t>
      </w:r>
      <w:r w:rsidRPr="000828F9">
        <w:rPr>
          <w:rFonts w:asciiTheme="minorHAnsi" w:hAnsiTheme="minorHAnsi" w:cstheme="minorHAnsi"/>
        </w:rPr>
        <w:t>practitioners as they transition from student to registered practitioner</w:t>
      </w:r>
      <w:r w:rsidRPr="000828F9" w:rsidR="5FC27A12">
        <w:rPr>
          <w:rFonts w:asciiTheme="minorHAnsi" w:hAnsiTheme="minorHAnsi" w:cstheme="minorHAnsi"/>
        </w:rPr>
        <w:t xml:space="preserve"> or move from another area of clinical practice</w:t>
      </w:r>
      <w:r w:rsidRPr="000828F9">
        <w:rPr>
          <w:rFonts w:asciiTheme="minorHAnsi" w:hAnsiTheme="minorHAnsi" w:cstheme="minorHAnsi"/>
        </w:rPr>
        <w:t xml:space="preserve">. The Nursing and Midwifery </w:t>
      </w:r>
      <w:r w:rsidRPr="000828F9" w:rsidR="51D433E3">
        <w:rPr>
          <w:rFonts w:asciiTheme="minorHAnsi" w:hAnsiTheme="minorHAnsi" w:cstheme="minorHAnsi"/>
        </w:rPr>
        <w:t>Council</w:t>
      </w:r>
      <w:r w:rsidRPr="000828F9">
        <w:rPr>
          <w:rFonts w:asciiTheme="minorHAnsi" w:hAnsiTheme="minorHAnsi" w:cstheme="minorHAnsi"/>
        </w:rPr>
        <w:t xml:space="preserve"> </w:t>
      </w:r>
      <w:r w:rsidRPr="000828F9" w:rsidR="14E15DBF">
        <w:rPr>
          <w:rFonts w:asciiTheme="minorHAnsi" w:hAnsiTheme="minorHAnsi" w:cstheme="minorHAnsi"/>
        </w:rPr>
        <w:t xml:space="preserve">(NMC) </w:t>
      </w:r>
      <w:r w:rsidRPr="000828F9" w:rsidR="09A1738B">
        <w:rPr>
          <w:rFonts w:asciiTheme="minorHAnsi" w:hAnsiTheme="minorHAnsi" w:cstheme="minorHAnsi"/>
        </w:rPr>
        <w:t>and H</w:t>
      </w:r>
      <w:r w:rsidRPr="000828F9" w:rsidR="371C2DBA">
        <w:rPr>
          <w:rFonts w:asciiTheme="minorHAnsi" w:hAnsiTheme="minorHAnsi" w:cstheme="minorHAnsi"/>
        </w:rPr>
        <w:t xml:space="preserve">ealth &amp; </w:t>
      </w:r>
      <w:r w:rsidRPr="000828F9" w:rsidR="09A1738B">
        <w:rPr>
          <w:rFonts w:asciiTheme="minorHAnsi" w:hAnsiTheme="minorHAnsi" w:cstheme="minorHAnsi"/>
        </w:rPr>
        <w:t>C</w:t>
      </w:r>
      <w:r w:rsidRPr="000828F9" w:rsidR="04AEADAD">
        <w:rPr>
          <w:rFonts w:asciiTheme="minorHAnsi" w:hAnsiTheme="minorHAnsi" w:cstheme="minorHAnsi"/>
        </w:rPr>
        <w:t xml:space="preserve">are </w:t>
      </w:r>
      <w:r w:rsidRPr="000828F9" w:rsidR="09A1738B">
        <w:rPr>
          <w:rFonts w:asciiTheme="minorHAnsi" w:hAnsiTheme="minorHAnsi" w:cstheme="minorHAnsi"/>
        </w:rPr>
        <w:t>P</w:t>
      </w:r>
      <w:r w:rsidRPr="000828F9" w:rsidR="7AB399FE">
        <w:rPr>
          <w:rFonts w:asciiTheme="minorHAnsi" w:hAnsiTheme="minorHAnsi" w:cstheme="minorHAnsi"/>
        </w:rPr>
        <w:t xml:space="preserve">rofessionals </w:t>
      </w:r>
      <w:r w:rsidRPr="000828F9" w:rsidR="09A1738B">
        <w:rPr>
          <w:rFonts w:asciiTheme="minorHAnsi" w:hAnsiTheme="minorHAnsi" w:cstheme="minorHAnsi"/>
        </w:rPr>
        <w:t>C</w:t>
      </w:r>
      <w:r w:rsidRPr="000828F9" w:rsidR="0F343FE9">
        <w:rPr>
          <w:rFonts w:asciiTheme="minorHAnsi" w:hAnsiTheme="minorHAnsi" w:cstheme="minorHAnsi"/>
        </w:rPr>
        <w:t>ouncil</w:t>
      </w:r>
      <w:r w:rsidRPr="000828F9" w:rsidR="09A1738B">
        <w:rPr>
          <w:rFonts w:asciiTheme="minorHAnsi" w:hAnsiTheme="minorHAnsi" w:cstheme="minorHAnsi"/>
        </w:rPr>
        <w:t xml:space="preserve"> </w:t>
      </w:r>
      <w:r w:rsidRPr="000828F9" w:rsidR="626181CB">
        <w:rPr>
          <w:rFonts w:asciiTheme="minorHAnsi" w:hAnsiTheme="minorHAnsi" w:cstheme="minorHAnsi"/>
        </w:rPr>
        <w:t xml:space="preserve">(HCPC) </w:t>
      </w:r>
      <w:r w:rsidRPr="000828F9" w:rsidR="09A1738B">
        <w:rPr>
          <w:rFonts w:asciiTheme="minorHAnsi" w:hAnsiTheme="minorHAnsi" w:cstheme="minorHAnsi"/>
        </w:rPr>
        <w:t xml:space="preserve">have </w:t>
      </w:r>
      <w:r w:rsidRPr="000828F9">
        <w:rPr>
          <w:rFonts w:asciiTheme="minorHAnsi" w:hAnsiTheme="minorHAnsi" w:cstheme="minorHAnsi"/>
        </w:rPr>
        <w:t xml:space="preserve">set out </w:t>
      </w:r>
      <w:r w:rsidRPr="000828F9" w:rsidR="621771C8">
        <w:rPr>
          <w:rFonts w:asciiTheme="minorHAnsi" w:hAnsiTheme="minorHAnsi" w:cstheme="minorHAnsi"/>
        </w:rPr>
        <w:t>several</w:t>
      </w:r>
      <w:r w:rsidRPr="000828F9">
        <w:rPr>
          <w:rFonts w:asciiTheme="minorHAnsi" w:hAnsiTheme="minorHAnsi" w:cstheme="minorHAnsi"/>
        </w:rPr>
        <w:t xml:space="preserve"> principles for preceptorship</w:t>
      </w:r>
      <w:r w:rsidRPr="000828F9" w:rsidR="3B6B08E2">
        <w:rPr>
          <w:rFonts w:asciiTheme="minorHAnsi" w:hAnsiTheme="minorHAnsi" w:cstheme="minorHAnsi"/>
        </w:rPr>
        <w:t>,</w:t>
      </w:r>
      <w:r w:rsidRPr="000828F9">
        <w:rPr>
          <w:rFonts w:asciiTheme="minorHAnsi" w:hAnsiTheme="minorHAnsi" w:cstheme="minorHAnsi"/>
        </w:rPr>
        <w:t xml:space="preserve"> following on from the standards and proficiencies for registration. These principles form the basis of a framework and set of standards for </w:t>
      </w:r>
      <w:r w:rsidRPr="000828F9" w:rsidR="483CD0F3">
        <w:rPr>
          <w:rFonts w:asciiTheme="minorHAnsi" w:hAnsiTheme="minorHAnsi" w:cstheme="minorHAnsi"/>
        </w:rPr>
        <w:t xml:space="preserve">a </w:t>
      </w:r>
      <w:r w:rsidRPr="000828F9">
        <w:rPr>
          <w:rFonts w:asciiTheme="minorHAnsi" w:hAnsiTheme="minorHAnsi" w:cstheme="minorHAnsi"/>
        </w:rPr>
        <w:t>preceptorship programme developed through Health Education England</w:t>
      </w:r>
      <w:r w:rsidRPr="000828F9" w:rsidR="54F7B12E">
        <w:rPr>
          <w:rFonts w:asciiTheme="minorHAnsi" w:hAnsiTheme="minorHAnsi" w:cstheme="minorHAnsi"/>
        </w:rPr>
        <w:t xml:space="preserve">, now recognised as </w:t>
      </w:r>
      <w:bookmarkStart w:name="_Int_xy8nIBcp" w:id="6"/>
      <w:r w:rsidRPr="000828F9" w:rsidR="54F7B12E">
        <w:rPr>
          <w:rFonts w:asciiTheme="minorHAnsi" w:hAnsiTheme="minorHAnsi" w:cstheme="minorHAnsi"/>
        </w:rPr>
        <w:t>NHS</w:t>
      </w:r>
      <w:bookmarkEnd w:id="6"/>
      <w:r w:rsidRPr="000828F9" w:rsidR="54F7B12E">
        <w:rPr>
          <w:rFonts w:asciiTheme="minorHAnsi" w:hAnsiTheme="minorHAnsi" w:cstheme="minorHAnsi"/>
        </w:rPr>
        <w:t xml:space="preserve"> England (NHSE)</w:t>
      </w:r>
      <w:r w:rsidRPr="000828F9">
        <w:rPr>
          <w:rFonts w:asciiTheme="minorHAnsi" w:hAnsiTheme="minorHAnsi" w:cstheme="minorHAnsi"/>
        </w:rPr>
        <w:t>. These have been incorporated into the National Preceptorship Framework and approach</w:t>
      </w:r>
      <w:r w:rsidRPr="000828F9" w:rsidR="3EECB593">
        <w:rPr>
          <w:rFonts w:asciiTheme="minorHAnsi" w:hAnsiTheme="minorHAnsi" w:cstheme="minorHAnsi"/>
        </w:rPr>
        <w:t xml:space="preserve"> (see appendix 1)</w:t>
      </w:r>
      <w:r w:rsidRPr="000828F9">
        <w:rPr>
          <w:rFonts w:asciiTheme="minorHAnsi" w:hAnsiTheme="minorHAnsi" w:cstheme="minorHAnsi"/>
        </w:rPr>
        <w:t>.</w:t>
      </w:r>
    </w:p>
    <w:p w:rsidRPr="000828F9" w:rsidR="00B25C70" w:rsidP="000828F9" w:rsidRDefault="68592A4F" w14:paraId="253FA3D4" w14:textId="30CC229C">
      <w:pPr>
        <w:spacing w:line="240" w:lineRule="auto"/>
        <w:jc w:val="both"/>
        <w:rPr>
          <w:rFonts w:asciiTheme="minorHAnsi" w:hAnsiTheme="minorHAnsi" w:cstheme="minorHAnsi"/>
        </w:rPr>
      </w:pPr>
      <w:r w:rsidRPr="000828F9">
        <w:rPr>
          <w:rFonts w:asciiTheme="minorHAnsi" w:hAnsiTheme="minorHAnsi" w:cstheme="minorHAnsi"/>
        </w:rPr>
        <w:t xml:space="preserve">This </w:t>
      </w:r>
      <w:r w:rsidRPr="000828F9" w:rsidR="0067307A">
        <w:rPr>
          <w:rFonts w:asciiTheme="minorHAnsi" w:hAnsiTheme="minorHAnsi" w:cstheme="minorHAnsi"/>
        </w:rPr>
        <w:t>SOP</w:t>
      </w:r>
      <w:r w:rsidRPr="000828F9">
        <w:rPr>
          <w:rFonts w:asciiTheme="minorHAnsi" w:hAnsiTheme="minorHAnsi" w:cstheme="minorHAnsi"/>
        </w:rPr>
        <w:t xml:space="preserve"> is based on the guidance</w:t>
      </w:r>
      <w:r w:rsidRPr="000828F9" w:rsidR="6039B0C8">
        <w:rPr>
          <w:rFonts w:asciiTheme="minorHAnsi" w:hAnsiTheme="minorHAnsi" w:cstheme="minorHAnsi"/>
        </w:rPr>
        <w:t>, policy</w:t>
      </w:r>
      <w:r w:rsidRPr="000828F9">
        <w:rPr>
          <w:rFonts w:asciiTheme="minorHAnsi" w:hAnsiTheme="minorHAnsi" w:cstheme="minorHAnsi"/>
        </w:rPr>
        <w:t xml:space="preserve"> and standards established by the NHSEI National Preceptorship Framework (2022), </w:t>
      </w:r>
      <w:r w:rsidRPr="000828F9" w:rsidR="486E6C70">
        <w:rPr>
          <w:rFonts w:asciiTheme="minorHAnsi" w:hAnsiTheme="minorHAnsi" w:cstheme="minorHAnsi"/>
        </w:rPr>
        <w:t>Health Education England preceptorship standards (2015), the Department of Health guidance (2010)</w:t>
      </w:r>
      <w:bookmarkStart w:name="_Int_jrkeRzch" w:id="7"/>
      <w:r w:rsidRPr="000828F9" w:rsidR="486E6C70">
        <w:rPr>
          <w:rFonts w:asciiTheme="minorHAnsi" w:hAnsiTheme="minorHAnsi" w:cstheme="minorHAnsi"/>
        </w:rPr>
        <w:t xml:space="preserve">.  </w:t>
      </w:r>
      <w:bookmarkEnd w:id="7"/>
      <w:r w:rsidRPr="000828F9" w:rsidR="486E6C70">
        <w:rPr>
          <w:rFonts w:asciiTheme="minorHAnsi" w:hAnsiTheme="minorHAnsi" w:cstheme="minorHAnsi"/>
        </w:rPr>
        <w:t>It complies with the guidance set out by the NMC (</w:t>
      </w:r>
      <w:hyperlink r:id="rId12">
        <w:r w:rsidRPr="000828F9" w:rsidR="486E6C70">
          <w:rPr>
            <w:rStyle w:val="Hyperlink"/>
            <w:rFonts w:asciiTheme="minorHAnsi" w:hAnsiTheme="minorHAnsi" w:cstheme="minorHAnsi"/>
          </w:rPr>
          <w:t>NMC, 2020</w:t>
        </w:r>
      </w:hyperlink>
      <w:r w:rsidRPr="000828F9" w:rsidR="486E6C70">
        <w:rPr>
          <w:rFonts w:asciiTheme="minorHAnsi" w:hAnsiTheme="minorHAnsi" w:cstheme="minorHAnsi"/>
        </w:rPr>
        <w:t>)</w:t>
      </w:r>
      <w:r w:rsidRPr="000828F9" w:rsidR="76EA05F4">
        <w:rPr>
          <w:rFonts w:asciiTheme="minorHAnsi" w:hAnsiTheme="minorHAnsi" w:cstheme="minorHAnsi"/>
        </w:rPr>
        <w:t xml:space="preserve"> and the HCPC (</w:t>
      </w:r>
      <w:hyperlink r:id="rId13">
        <w:r w:rsidRPr="000828F9" w:rsidR="3355B74D">
          <w:rPr>
            <w:rStyle w:val="Hyperlink"/>
            <w:rFonts w:asciiTheme="minorHAnsi" w:hAnsiTheme="minorHAnsi" w:cstheme="minorHAnsi"/>
          </w:rPr>
          <w:t>HCPC, 2023</w:t>
        </w:r>
      </w:hyperlink>
      <w:r w:rsidRPr="000828F9" w:rsidR="3355B74D">
        <w:rPr>
          <w:rFonts w:asciiTheme="minorHAnsi" w:hAnsiTheme="minorHAnsi" w:cstheme="minorHAnsi"/>
        </w:rPr>
        <w:t>).</w:t>
      </w:r>
    </w:p>
    <w:p w:rsidR="00FF7E59" w:rsidP="000828F9" w:rsidRDefault="00FF7E59" w14:paraId="75EAC55C" w14:textId="77777777">
      <w:pPr>
        <w:spacing w:line="240" w:lineRule="auto"/>
        <w:jc w:val="both"/>
        <w:rPr>
          <w:rFonts w:asciiTheme="minorHAnsi" w:hAnsiTheme="minorHAnsi" w:cstheme="minorHAnsi"/>
        </w:rPr>
      </w:pPr>
    </w:p>
    <w:p w:rsidR="000828F9" w:rsidP="000828F9" w:rsidRDefault="000828F9" w14:paraId="4BAE8B7F" w14:textId="77777777">
      <w:pPr>
        <w:spacing w:line="240" w:lineRule="auto"/>
        <w:jc w:val="both"/>
        <w:rPr>
          <w:rFonts w:asciiTheme="minorHAnsi" w:hAnsiTheme="minorHAnsi" w:cstheme="minorHAnsi"/>
        </w:rPr>
      </w:pPr>
    </w:p>
    <w:p w:rsidR="0091470D" w:rsidP="000828F9" w:rsidRDefault="0091470D" w14:paraId="33C096E3" w14:textId="77777777">
      <w:pPr>
        <w:spacing w:line="240" w:lineRule="auto"/>
        <w:jc w:val="both"/>
        <w:rPr>
          <w:rFonts w:asciiTheme="minorHAnsi" w:hAnsiTheme="minorHAnsi" w:cstheme="minorHAnsi"/>
        </w:rPr>
      </w:pPr>
    </w:p>
    <w:p w:rsidRPr="000828F9" w:rsidR="0091470D" w:rsidP="000828F9" w:rsidRDefault="0091470D" w14:paraId="2C1801B9" w14:textId="77777777">
      <w:pPr>
        <w:spacing w:line="240" w:lineRule="auto"/>
        <w:jc w:val="both"/>
        <w:rPr>
          <w:rFonts w:asciiTheme="minorHAnsi" w:hAnsiTheme="minorHAnsi" w:cstheme="minorHAnsi"/>
        </w:rPr>
      </w:pPr>
    </w:p>
    <w:p w:rsidRPr="000828F9" w:rsidR="00697894" w:rsidP="000828F9" w:rsidRDefault="00697894" w14:paraId="7312A4CF" w14:textId="062AA21D">
      <w:pPr>
        <w:pStyle w:val="Heading10"/>
        <w:spacing w:line="240" w:lineRule="auto"/>
        <w:jc w:val="both"/>
        <w:rPr>
          <w:rFonts w:asciiTheme="minorHAnsi" w:hAnsiTheme="minorHAnsi" w:cstheme="minorHAnsi"/>
        </w:rPr>
      </w:pPr>
      <w:r w:rsidRPr="000828F9">
        <w:rPr>
          <w:rFonts w:asciiTheme="minorHAnsi" w:hAnsiTheme="minorHAnsi" w:cstheme="minorHAnsi"/>
        </w:rPr>
        <w:t xml:space="preserve">Purpose </w:t>
      </w:r>
      <w:r w:rsidRPr="000828F9" w:rsidR="007B3EF9">
        <w:rPr>
          <w:rFonts w:asciiTheme="minorHAnsi" w:hAnsiTheme="minorHAnsi" w:cstheme="minorHAnsi"/>
        </w:rPr>
        <w:t>of Precep</w:t>
      </w:r>
      <w:r w:rsidRPr="000828F9" w:rsidR="43169A92">
        <w:rPr>
          <w:rFonts w:asciiTheme="minorHAnsi" w:hAnsiTheme="minorHAnsi" w:cstheme="minorHAnsi"/>
        </w:rPr>
        <w:t>t</w:t>
      </w:r>
      <w:r w:rsidRPr="000828F9" w:rsidR="007B3EF9">
        <w:rPr>
          <w:rFonts w:asciiTheme="minorHAnsi" w:hAnsiTheme="minorHAnsi" w:cstheme="minorHAnsi"/>
        </w:rPr>
        <w:t>orship</w:t>
      </w:r>
    </w:p>
    <w:p w:rsidRPr="000828F9" w:rsidR="007B3EF9" w:rsidP="000828F9" w:rsidRDefault="62951607" w14:paraId="3D8FDE20" w14:textId="25B8ED20">
      <w:pPr>
        <w:spacing w:line="240" w:lineRule="auto"/>
        <w:jc w:val="both"/>
        <w:rPr>
          <w:rFonts w:asciiTheme="minorHAnsi" w:hAnsiTheme="minorHAnsi" w:cstheme="minorHAnsi"/>
        </w:rPr>
      </w:pPr>
      <w:bookmarkStart w:name="_Hlk99368255" w:id="8"/>
      <w:r w:rsidRPr="000828F9">
        <w:rPr>
          <w:rFonts w:asciiTheme="minorHAnsi" w:hAnsiTheme="minorHAnsi" w:cstheme="minorHAnsi"/>
        </w:rPr>
        <w:t xml:space="preserve">The purpose of preceptorship is to provide support, </w:t>
      </w:r>
      <w:bookmarkStart w:name="_Int_U687UpDD" w:id="9"/>
      <w:r w:rsidRPr="000828F9">
        <w:rPr>
          <w:rFonts w:asciiTheme="minorHAnsi" w:hAnsiTheme="minorHAnsi" w:cstheme="minorHAnsi"/>
        </w:rPr>
        <w:t>guidance</w:t>
      </w:r>
      <w:bookmarkEnd w:id="9"/>
      <w:r w:rsidRPr="000828F9">
        <w:rPr>
          <w:rFonts w:asciiTheme="minorHAnsi" w:hAnsiTheme="minorHAnsi" w:cstheme="minorHAnsi"/>
        </w:rPr>
        <w:t xml:space="preserve"> and development for all newly registered</w:t>
      </w:r>
      <w:r w:rsidRPr="000828F9" w:rsidR="0CD67536">
        <w:rPr>
          <w:rFonts w:asciiTheme="minorHAnsi" w:hAnsiTheme="minorHAnsi" w:cstheme="minorHAnsi"/>
        </w:rPr>
        <w:t xml:space="preserve"> and new to practice</w:t>
      </w:r>
      <w:r w:rsidRPr="000828F9">
        <w:rPr>
          <w:rFonts w:asciiTheme="minorHAnsi" w:hAnsiTheme="minorHAnsi" w:cstheme="minorHAnsi"/>
        </w:rPr>
        <w:t xml:space="preserve"> practitioners to build confidence and competence as they transition from student to autonomous professional</w:t>
      </w:r>
      <w:r w:rsidRPr="000828F9" w:rsidR="1910BCDE">
        <w:rPr>
          <w:rFonts w:asciiTheme="minorHAnsi" w:hAnsiTheme="minorHAnsi" w:cstheme="minorHAnsi"/>
        </w:rPr>
        <w:t xml:space="preserve"> or move from another clinical area</w:t>
      </w:r>
      <w:r w:rsidRPr="000828F9" w:rsidR="52B83E6E">
        <w:rPr>
          <w:rFonts w:asciiTheme="minorHAnsi" w:hAnsiTheme="minorHAnsi" w:cstheme="minorHAnsi"/>
        </w:rPr>
        <w:t xml:space="preserve">, for at least </w:t>
      </w:r>
      <w:r w:rsidRPr="000828F9" w:rsidR="7163DBCA">
        <w:rPr>
          <w:rFonts w:asciiTheme="minorHAnsi" w:hAnsiTheme="minorHAnsi" w:cstheme="minorHAnsi"/>
        </w:rPr>
        <w:t>twelve</w:t>
      </w:r>
      <w:r w:rsidRPr="000828F9" w:rsidR="52B83E6E">
        <w:rPr>
          <w:rFonts w:asciiTheme="minorHAnsi" w:hAnsiTheme="minorHAnsi" w:cstheme="minorHAnsi"/>
        </w:rPr>
        <w:t xml:space="preserve"> months</w:t>
      </w:r>
      <w:r w:rsidRPr="000828F9">
        <w:rPr>
          <w:rFonts w:asciiTheme="minorHAnsi" w:hAnsiTheme="minorHAnsi" w:cstheme="minorHAnsi"/>
        </w:rPr>
        <w:t xml:space="preserve">. </w:t>
      </w:r>
    </w:p>
    <w:p w:rsidRPr="000828F9" w:rsidR="007B3EF9" w:rsidP="000828F9" w:rsidRDefault="007B3EF9" w14:paraId="43CED118" w14:textId="0339257C">
      <w:pPr>
        <w:spacing w:line="240" w:lineRule="auto"/>
        <w:jc w:val="both"/>
        <w:rPr>
          <w:rFonts w:asciiTheme="minorHAnsi" w:hAnsiTheme="minorHAnsi" w:cstheme="minorHAnsi"/>
        </w:rPr>
      </w:pPr>
      <w:r w:rsidRPr="000828F9">
        <w:rPr>
          <w:rFonts w:asciiTheme="minorHAnsi" w:hAnsiTheme="minorHAnsi" w:cstheme="minorHAnsi"/>
        </w:rPr>
        <w:t xml:space="preserve">Preceptorship is provided by trained preceptors for each preceptee </w:t>
      </w:r>
      <w:r w:rsidRPr="000828F9" w:rsidR="2342F62D">
        <w:rPr>
          <w:rFonts w:asciiTheme="minorHAnsi" w:hAnsiTheme="minorHAnsi" w:cstheme="minorHAnsi"/>
        </w:rPr>
        <w:t xml:space="preserve">for </w:t>
      </w:r>
      <w:r w:rsidRPr="000828F9" w:rsidR="0F67ED39">
        <w:rPr>
          <w:rFonts w:asciiTheme="minorHAnsi" w:hAnsiTheme="minorHAnsi" w:cstheme="minorHAnsi"/>
        </w:rPr>
        <w:t>up to twelve months</w:t>
      </w:r>
      <w:r w:rsidRPr="000828F9" w:rsidR="5041CC21">
        <w:rPr>
          <w:rFonts w:asciiTheme="minorHAnsi" w:hAnsiTheme="minorHAnsi" w:cstheme="minorHAnsi"/>
        </w:rPr>
        <w:t xml:space="preserve"> w</w:t>
      </w:r>
      <w:r w:rsidRPr="000828F9" w:rsidR="0F67ED39">
        <w:rPr>
          <w:rFonts w:asciiTheme="minorHAnsi" w:hAnsiTheme="minorHAnsi" w:cstheme="minorHAnsi"/>
        </w:rPr>
        <w:t>ith an option to transfer onto the New to Practice GPN Fellowship programme at three months (nurses only)</w:t>
      </w:r>
      <w:r w:rsidRPr="000828F9" w:rsidR="408CDF86">
        <w:rPr>
          <w:rFonts w:asciiTheme="minorHAnsi" w:hAnsiTheme="minorHAnsi" w:cstheme="minorHAnsi"/>
        </w:rPr>
        <w:t xml:space="preserve">, and opportunities for AHP’s to progress to First Contact Practitioner courses and </w:t>
      </w:r>
      <w:r w:rsidRPr="000828F9" w:rsidR="7C1A1CC0">
        <w:rPr>
          <w:rFonts w:asciiTheme="minorHAnsi" w:hAnsiTheme="minorHAnsi" w:cstheme="minorHAnsi"/>
        </w:rPr>
        <w:t xml:space="preserve">independent </w:t>
      </w:r>
      <w:r w:rsidRPr="000828F9" w:rsidR="408CDF86">
        <w:rPr>
          <w:rFonts w:asciiTheme="minorHAnsi" w:hAnsiTheme="minorHAnsi" w:cstheme="minorHAnsi"/>
        </w:rPr>
        <w:t>prescribing</w:t>
      </w:r>
      <w:r w:rsidRPr="000828F9">
        <w:rPr>
          <w:rFonts w:asciiTheme="minorHAnsi" w:hAnsiTheme="minorHAnsi" w:cstheme="minorHAnsi"/>
        </w:rPr>
        <w:t>.</w:t>
      </w:r>
    </w:p>
    <w:p w:rsidRPr="000828F9" w:rsidR="007B3EF9" w:rsidP="000828F9" w:rsidRDefault="007B3EF9" w14:paraId="7426F102" w14:textId="70301163">
      <w:pPr>
        <w:spacing w:line="240" w:lineRule="auto"/>
        <w:jc w:val="both"/>
        <w:rPr>
          <w:rFonts w:asciiTheme="minorHAnsi" w:hAnsiTheme="minorHAnsi" w:cstheme="minorHAnsi"/>
        </w:rPr>
      </w:pPr>
    </w:p>
    <w:p w:rsidRPr="000828F9" w:rsidR="007B3EF9" w:rsidP="000828F9" w:rsidRDefault="007B3EF9" w14:paraId="7F17E544" w14:textId="41D6F6AC">
      <w:pPr>
        <w:pStyle w:val="Heading10"/>
        <w:spacing w:line="240" w:lineRule="auto"/>
        <w:jc w:val="both"/>
        <w:rPr>
          <w:rFonts w:asciiTheme="minorHAnsi" w:hAnsiTheme="minorHAnsi" w:cstheme="minorHAnsi"/>
        </w:rPr>
      </w:pPr>
      <w:r w:rsidRPr="000828F9">
        <w:rPr>
          <w:rFonts w:asciiTheme="minorHAnsi" w:hAnsiTheme="minorHAnsi" w:cstheme="minorHAnsi"/>
        </w:rPr>
        <w:t>Scope</w:t>
      </w:r>
    </w:p>
    <w:p w:rsidRPr="000828F9" w:rsidR="007B3EF9" w:rsidP="000828F9" w:rsidRDefault="007B3EF9" w14:paraId="1D8BDD7B" w14:textId="5FACA76B">
      <w:pPr>
        <w:spacing w:line="240" w:lineRule="auto"/>
        <w:jc w:val="both"/>
        <w:rPr>
          <w:rFonts w:asciiTheme="minorHAnsi" w:hAnsiTheme="minorHAnsi" w:cstheme="minorHAnsi"/>
        </w:rPr>
      </w:pPr>
      <w:r w:rsidRPr="000828F9">
        <w:rPr>
          <w:rFonts w:asciiTheme="minorHAnsi" w:hAnsiTheme="minorHAnsi" w:cstheme="minorHAnsi"/>
        </w:rPr>
        <w:t xml:space="preserve">The preceptorship </w:t>
      </w:r>
      <w:r w:rsidRPr="000828F9" w:rsidR="0067307A">
        <w:rPr>
          <w:rFonts w:asciiTheme="minorHAnsi" w:hAnsiTheme="minorHAnsi" w:cstheme="minorHAnsi"/>
        </w:rPr>
        <w:t>SOP</w:t>
      </w:r>
      <w:r w:rsidRPr="000828F9">
        <w:rPr>
          <w:rFonts w:asciiTheme="minorHAnsi" w:hAnsiTheme="minorHAnsi" w:cstheme="minorHAnsi"/>
        </w:rPr>
        <w:t xml:space="preserve"> provides a framework and set of common standards </w:t>
      </w:r>
      <w:r w:rsidRPr="000828F9" w:rsidR="00B81EA0">
        <w:rPr>
          <w:rFonts w:asciiTheme="minorHAnsi" w:hAnsiTheme="minorHAnsi" w:cstheme="minorHAnsi"/>
        </w:rPr>
        <w:t xml:space="preserve">and support (cultural, pastoral and wellbeing) </w:t>
      </w:r>
      <w:r w:rsidRPr="000828F9">
        <w:rPr>
          <w:rFonts w:asciiTheme="minorHAnsi" w:hAnsiTheme="minorHAnsi" w:cstheme="minorHAnsi"/>
        </w:rPr>
        <w:t>which apply to all newly registered nurses</w:t>
      </w:r>
      <w:r w:rsidRPr="000828F9" w:rsidR="5580E962">
        <w:rPr>
          <w:rFonts w:asciiTheme="minorHAnsi" w:hAnsiTheme="minorHAnsi" w:cstheme="minorHAnsi"/>
        </w:rPr>
        <w:t>,</w:t>
      </w:r>
      <w:r w:rsidRPr="000828F9">
        <w:rPr>
          <w:rFonts w:asciiTheme="minorHAnsi" w:hAnsiTheme="minorHAnsi" w:cstheme="minorHAnsi"/>
        </w:rPr>
        <w:t xml:space="preserve"> nursing associates</w:t>
      </w:r>
      <w:r w:rsidRPr="000828F9" w:rsidR="4BDBAF02">
        <w:rPr>
          <w:rFonts w:asciiTheme="minorHAnsi" w:hAnsiTheme="minorHAnsi" w:cstheme="minorHAnsi"/>
        </w:rPr>
        <w:t xml:space="preserve">, </w:t>
      </w:r>
      <w:r w:rsidRPr="000828F9" w:rsidR="583ACA47">
        <w:rPr>
          <w:rFonts w:asciiTheme="minorHAnsi" w:hAnsiTheme="minorHAnsi" w:cstheme="minorHAnsi"/>
        </w:rPr>
        <w:t>a</w:t>
      </w:r>
      <w:r w:rsidRPr="000828F9" w:rsidR="4D1FAC8C">
        <w:rPr>
          <w:rFonts w:asciiTheme="minorHAnsi" w:hAnsiTheme="minorHAnsi" w:cstheme="minorHAnsi"/>
        </w:rPr>
        <w:t xml:space="preserve">llied </w:t>
      </w:r>
      <w:r w:rsidRPr="000828F9" w:rsidR="7FF1A9F3">
        <w:rPr>
          <w:rFonts w:asciiTheme="minorHAnsi" w:hAnsiTheme="minorHAnsi" w:cstheme="minorHAnsi"/>
        </w:rPr>
        <w:t>h</w:t>
      </w:r>
      <w:r w:rsidRPr="000828F9" w:rsidR="4D1FAC8C">
        <w:rPr>
          <w:rFonts w:asciiTheme="minorHAnsi" w:hAnsiTheme="minorHAnsi" w:cstheme="minorHAnsi"/>
        </w:rPr>
        <w:t xml:space="preserve">ealth </w:t>
      </w:r>
      <w:r w:rsidRPr="000828F9" w:rsidR="77E36D5C">
        <w:rPr>
          <w:rFonts w:asciiTheme="minorHAnsi" w:hAnsiTheme="minorHAnsi" w:cstheme="minorHAnsi"/>
        </w:rPr>
        <w:t>p</w:t>
      </w:r>
      <w:r w:rsidRPr="000828F9" w:rsidR="4D1FAC8C">
        <w:rPr>
          <w:rFonts w:asciiTheme="minorHAnsi" w:hAnsiTheme="minorHAnsi" w:cstheme="minorHAnsi"/>
        </w:rPr>
        <w:t>rofessionals</w:t>
      </w:r>
      <w:r w:rsidRPr="000828F9" w:rsidR="4C2A4820">
        <w:rPr>
          <w:rFonts w:asciiTheme="minorHAnsi" w:hAnsiTheme="minorHAnsi" w:cstheme="minorHAnsi"/>
        </w:rPr>
        <w:t xml:space="preserve">, </w:t>
      </w:r>
      <w:r w:rsidRPr="000828F9">
        <w:rPr>
          <w:rFonts w:asciiTheme="minorHAnsi" w:hAnsiTheme="minorHAnsi" w:cstheme="minorHAnsi"/>
        </w:rPr>
        <w:t>international nurses</w:t>
      </w:r>
      <w:r w:rsidRPr="000828F9" w:rsidR="6B7DFD9B">
        <w:rPr>
          <w:rFonts w:asciiTheme="minorHAnsi" w:hAnsiTheme="minorHAnsi" w:cstheme="minorHAnsi"/>
        </w:rPr>
        <w:t xml:space="preserve">, </w:t>
      </w:r>
      <w:r w:rsidRPr="000828F9">
        <w:rPr>
          <w:rFonts w:asciiTheme="minorHAnsi" w:hAnsiTheme="minorHAnsi" w:cstheme="minorHAnsi"/>
        </w:rPr>
        <w:t xml:space="preserve">returners to practice </w:t>
      </w:r>
      <w:r w:rsidRPr="000828F9" w:rsidR="311D25DB">
        <w:rPr>
          <w:rFonts w:asciiTheme="minorHAnsi" w:hAnsiTheme="minorHAnsi" w:cstheme="minorHAnsi"/>
        </w:rPr>
        <w:t>and</w:t>
      </w:r>
      <w:r w:rsidRPr="000828F9">
        <w:rPr>
          <w:rFonts w:asciiTheme="minorHAnsi" w:hAnsiTheme="minorHAnsi" w:cstheme="minorHAnsi"/>
        </w:rPr>
        <w:t xml:space="preserve"> practitioners</w:t>
      </w:r>
      <w:r w:rsidRPr="000828F9" w:rsidR="1E05DCC1">
        <w:rPr>
          <w:rFonts w:asciiTheme="minorHAnsi" w:hAnsiTheme="minorHAnsi" w:cstheme="minorHAnsi"/>
        </w:rPr>
        <w:t xml:space="preserve"> transitioning</w:t>
      </w:r>
      <w:r w:rsidRPr="000828F9">
        <w:rPr>
          <w:rFonts w:asciiTheme="minorHAnsi" w:hAnsiTheme="minorHAnsi" w:cstheme="minorHAnsi"/>
        </w:rPr>
        <w:t xml:space="preserve"> from one setting to another</w:t>
      </w:r>
      <w:bookmarkStart w:name="_Int_VocgmSuo" w:id="10"/>
      <w:r w:rsidRPr="000828F9">
        <w:rPr>
          <w:rFonts w:asciiTheme="minorHAnsi" w:hAnsiTheme="minorHAnsi" w:cstheme="minorHAnsi"/>
        </w:rPr>
        <w:t>.</w:t>
      </w:r>
      <w:r w:rsidRPr="000828F9" w:rsidR="5A3B3228">
        <w:rPr>
          <w:rFonts w:asciiTheme="minorHAnsi" w:hAnsiTheme="minorHAnsi" w:cstheme="minorHAnsi"/>
        </w:rPr>
        <w:t xml:space="preserve">  </w:t>
      </w:r>
      <w:bookmarkEnd w:id="10"/>
    </w:p>
    <w:p w:rsidRPr="000828F9" w:rsidR="007B3EF9" w:rsidP="000828F9" w:rsidRDefault="79C8A9F6" w14:paraId="3421D1D6" w14:textId="16B49C06">
      <w:pPr>
        <w:spacing w:line="240" w:lineRule="auto"/>
        <w:jc w:val="both"/>
        <w:rPr>
          <w:rFonts w:asciiTheme="minorHAnsi" w:hAnsiTheme="minorHAnsi" w:cstheme="minorHAnsi"/>
        </w:rPr>
      </w:pPr>
      <w:r w:rsidRPr="000828F9">
        <w:rPr>
          <w:rFonts w:asciiTheme="minorHAnsi" w:hAnsiTheme="minorHAnsi" w:cstheme="minorHAnsi"/>
        </w:rPr>
        <w:t>R</w:t>
      </w:r>
      <w:r w:rsidRPr="000828F9" w:rsidR="65E68094">
        <w:rPr>
          <w:rFonts w:asciiTheme="minorHAnsi" w:hAnsiTheme="minorHAnsi" w:cstheme="minorHAnsi"/>
        </w:rPr>
        <w:t xml:space="preserve">eflecting the national </w:t>
      </w:r>
      <w:r w:rsidRPr="000828F9" w:rsidR="7CD46E4E">
        <w:rPr>
          <w:rFonts w:asciiTheme="minorHAnsi" w:hAnsiTheme="minorHAnsi" w:cstheme="minorHAnsi"/>
        </w:rPr>
        <w:t xml:space="preserve">mandated </w:t>
      </w:r>
      <w:r w:rsidRPr="000828F9" w:rsidR="65E68094">
        <w:rPr>
          <w:rFonts w:asciiTheme="minorHAnsi" w:hAnsiTheme="minorHAnsi" w:cstheme="minorHAnsi"/>
        </w:rPr>
        <w:t>preceptorship standards,</w:t>
      </w:r>
      <w:r w:rsidRPr="000828F9" w:rsidR="40892743">
        <w:rPr>
          <w:rFonts w:asciiTheme="minorHAnsi" w:hAnsiTheme="minorHAnsi" w:cstheme="minorHAnsi"/>
        </w:rPr>
        <w:t xml:space="preserve"> </w:t>
      </w:r>
      <w:r w:rsidRPr="000828F9" w:rsidR="4BFEBBDC">
        <w:rPr>
          <w:rFonts w:asciiTheme="minorHAnsi" w:hAnsiTheme="minorHAnsi" w:cstheme="minorHAnsi"/>
        </w:rPr>
        <w:t>Lancashire &amp; South Cumbria Primary Care Training Hub</w:t>
      </w:r>
      <w:r w:rsidRPr="000828F9" w:rsidR="62951607">
        <w:rPr>
          <w:rFonts w:asciiTheme="minorHAnsi" w:hAnsiTheme="minorHAnsi" w:cstheme="minorHAnsi"/>
        </w:rPr>
        <w:t xml:space="preserve"> </w:t>
      </w:r>
      <w:r w:rsidRPr="000828F9" w:rsidR="7BC9C4C9">
        <w:rPr>
          <w:rFonts w:asciiTheme="minorHAnsi" w:hAnsiTheme="minorHAnsi" w:cstheme="minorHAnsi"/>
        </w:rPr>
        <w:t xml:space="preserve">(L&amp;SC PCTH) </w:t>
      </w:r>
      <w:r w:rsidRPr="000828F9" w:rsidR="4DE53237">
        <w:rPr>
          <w:rFonts w:asciiTheme="minorHAnsi" w:hAnsiTheme="minorHAnsi" w:cstheme="minorHAnsi"/>
        </w:rPr>
        <w:t>recommend</w:t>
      </w:r>
      <w:r w:rsidRPr="000828F9" w:rsidR="62951607">
        <w:rPr>
          <w:rFonts w:asciiTheme="minorHAnsi" w:hAnsiTheme="minorHAnsi" w:cstheme="minorHAnsi"/>
        </w:rPr>
        <w:t xml:space="preserve">s a preceptorship period of </w:t>
      </w:r>
      <w:r w:rsidRPr="000828F9" w:rsidR="64B87E2C">
        <w:rPr>
          <w:rFonts w:asciiTheme="minorHAnsi" w:hAnsiTheme="minorHAnsi" w:cstheme="minorHAnsi"/>
        </w:rPr>
        <w:t>twelve</w:t>
      </w:r>
      <w:r w:rsidRPr="000828F9" w:rsidR="62951607">
        <w:rPr>
          <w:rFonts w:asciiTheme="minorHAnsi" w:hAnsiTheme="minorHAnsi" w:cstheme="minorHAnsi"/>
        </w:rPr>
        <w:t xml:space="preserve"> months</w:t>
      </w:r>
      <w:r w:rsidRPr="000828F9" w:rsidR="0EF730F8">
        <w:rPr>
          <w:rFonts w:asciiTheme="minorHAnsi" w:hAnsiTheme="minorHAnsi" w:cstheme="minorHAnsi"/>
        </w:rPr>
        <w:t xml:space="preserve"> (gold</w:t>
      </w:r>
      <w:r w:rsidRPr="000828F9" w:rsidR="7D0A0CE1">
        <w:rPr>
          <w:rFonts w:asciiTheme="minorHAnsi" w:hAnsiTheme="minorHAnsi" w:cstheme="minorHAnsi"/>
        </w:rPr>
        <w:t xml:space="preserve"> standard</w:t>
      </w:r>
      <w:r w:rsidRPr="000828F9" w:rsidR="0EF730F8">
        <w:rPr>
          <w:rFonts w:asciiTheme="minorHAnsi" w:hAnsiTheme="minorHAnsi" w:cstheme="minorHAnsi"/>
        </w:rPr>
        <w:t>)</w:t>
      </w:r>
      <w:r w:rsidRPr="000828F9" w:rsidR="31F73284">
        <w:rPr>
          <w:rFonts w:asciiTheme="minorHAnsi" w:hAnsiTheme="minorHAnsi" w:cstheme="minorHAnsi"/>
        </w:rPr>
        <w:t>, initiated at point of employment</w:t>
      </w:r>
      <w:bookmarkStart w:name="_Int_8GipRPem" w:id="11"/>
      <w:r w:rsidRPr="000828F9" w:rsidR="62951607">
        <w:rPr>
          <w:rFonts w:asciiTheme="minorHAnsi" w:hAnsiTheme="minorHAnsi" w:cstheme="minorHAnsi"/>
        </w:rPr>
        <w:t>.</w:t>
      </w:r>
      <w:r w:rsidRPr="000828F9" w:rsidR="4A0583EE">
        <w:rPr>
          <w:rFonts w:asciiTheme="minorHAnsi" w:hAnsiTheme="minorHAnsi" w:cstheme="minorHAnsi"/>
        </w:rPr>
        <w:t xml:space="preserve">  </w:t>
      </w:r>
      <w:bookmarkEnd w:id="11"/>
      <w:r w:rsidRPr="000828F9" w:rsidR="4A0583EE">
        <w:rPr>
          <w:rFonts w:asciiTheme="minorHAnsi" w:hAnsiTheme="minorHAnsi" w:cstheme="minorHAnsi"/>
        </w:rPr>
        <w:t xml:space="preserve">This will vary according to </w:t>
      </w:r>
      <w:r w:rsidRPr="000828F9" w:rsidR="2BB253BD">
        <w:rPr>
          <w:rFonts w:asciiTheme="minorHAnsi" w:hAnsiTheme="minorHAnsi" w:cstheme="minorHAnsi"/>
        </w:rPr>
        <w:t>the preceptee’s</w:t>
      </w:r>
      <w:r w:rsidRPr="000828F9" w:rsidR="4A0583EE">
        <w:rPr>
          <w:rFonts w:asciiTheme="minorHAnsi" w:hAnsiTheme="minorHAnsi" w:cstheme="minorHAnsi"/>
        </w:rPr>
        <w:t xml:space="preserve"> progress.</w:t>
      </w:r>
    </w:p>
    <w:p w:rsidRPr="000828F9" w:rsidR="007B3EF9" w:rsidP="000828F9" w:rsidRDefault="007B3EF9" w14:paraId="284D352A" w14:textId="1FB733E3">
      <w:pPr>
        <w:spacing w:line="240" w:lineRule="auto"/>
        <w:jc w:val="both"/>
        <w:rPr>
          <w:rFonts w:asciiTheme="minorHAnsi" w:hAnsiTheme="minorHAnsi" w:cstheme="minorHAnsi"/>
        </w:rPr>
      </w:pPr>
      <w:r w:rsidRPr="000828F9">
        <w:rPr>
          <w:rFonts w:asciiTheme="minorHAnsi" w:hAnsiTheme="minorHAnsi" w:cstheme="minorHAnsi"/>
        </w:rPr>
        <w:t xml:space="preserve">This preceptorship </w:t>
      </w:r>
      <w:r w:rsidRPr="000828F9" w:rsidR="0067307A">
        <w:rPr>
          <w:rFonts w:asciiTheme="minorHAnsi" w:hAnsiTheme="minorHAnsi" w:cstheme="minorHAnsi"/>
        </w:rPr>
        <w:t>SOP</w:t>
      </w:r>
      <w:r w:rsidRPr="000828F9">
        <w:rPr>
          <w:rFonts w:asciiTheme="minorHAnsi" w:hAnsiTheme="minorHAnsi" w:cstheme="minorHAnsi"/>
        </w:rPr>
        <w:t xml:space="preserve"> is intended as a resource for al</w:t>
      </w:r>
      <w:r w:rsidRPr="000828F9" w:rsidR="00E91916">
        <w:rPr>
          <w:rFonts w:asciiTheme="minorHAnsi" w:hAnsiTheme="minorHAnsi" w:cstheme="minorHAnsi"/>
        </w:rPr>
        <w:t>l</w:t>
      </w:r>
      <w:r w:rsidRPr="000828F9">
        <w:rPr>
          <w:rFonts w:asciiTheme="minorHAnsi" w:hAnsiTheme="minorHAnsi" w:cstheme="minorHAnsi"/>
        </w:rPr>
        <w:t xml:space="preserve"> those involved in the preceptorship of new</w:t>
      </w:r>
      <w:r w:rsidRPr="000828F9" w:rsidR="170C4798">
        <w:rPr>
          <w:rFonts w:asciiTheme="minorHAnsi" w:hAnsiTheme="minorHAnsi" w:cstheme="minorHAnsi"/>
        </w:rPr>
        <w:t>comer</w:t>
      </w:r>
      <w:r w:rsidRPr="000828F9">
        <w:rPr>
          <w:rFonts w:asciiTheme="minorHAnsi" w:hAnsiTheme="minorHAnsi" w:cstheme="minorHAnsi"/>
        </w:rPr>
        <w:t xml:space="preserve">s </w:t>
      </w:r>
      <w:r w:rsidRPr="000828F9" w:rsidR="1E97C60D">
        <w:rPr>
          <w:rFonts w:asciiTheme="minorHAnsi" w:hAnsiTheme="minorHAnsi" w:cstheme="minorHAnsi"/>
        </w:rPr>
        <w:t xml:space="preserve">of any discipline </w:t>
      </w:r>
      <w:r w:rsidRPr="000828F9">
        <w:rPr>
          <w:rFonts w:asciiTheme="minorHAnsi" w:hAnsiTheme="minorHAnsi" w:cstheme="minorHAnsi"/>
        </w:rPr>
        <w:t>within the organisation</w:t>
      </w:r>
      <w:r w:rsidRPr="000828F9" w:rsidR="7E37998D">
        <w:rPr>
          <w:rFonts w:asciiTheme="minorHAnsi" w:hAnsiTheme="minorHAnsi" w:cstheme="minorHAnsi"/>
        </w:rPr>
        <w:t xml:space="preserve"> to change into local policy</w:t>
      </w:r>
      <w:r w:rsidRPr="000828F9">
        <w:rPr>
          <w:rFonts w:asciiTheme="minorHAnsi" w:hAnsiTheme="minorHAnsi" w:cstheme="minorHAnsi"/>
        </w:rPr>
        <w:t>.</w:t>
      </w:r>
    </w:p>
    <w:p w:rsidRPr="000828F9" w:rsidR="57E1779D" w:rsidP="000828F9" w:rsidRDefault="57E1779D" w14:paraId="52EFA451" w14:textId="49B4015A">
      <w:pPr>
        <w:spacing w:line="240" w:lineRule="auto"/>
        <w:jc w:val="both"/>
        <w:rPr>
          <w:rFonts w:asciiTheme="minorHAnsi" w:hAnsiTheme="minorHAnsi" w:cstheme="minorHAnsi"/>
        </w:rPr>
      </w:pPr>
    </w:p>
    <w:p w:rsidRPr="000828F9" w:rsidR="007B3EF9" w:rsidP="000828F9" w:rsidRDefault="007B3EF9" w14:paraId="75C9F14A" w14:textId="1EAB2FEB">
      <w:pPr>
        <w:pStyle w:val="Heading10"/>
        <w:spacing w:line="240" w:lineRule="auto"/>
        <w:jc w:val="both"/>
        <w:rPr>
          <w:rFonts w:asciiTheme="minorHAnsi" w:hAnsiTheme="minorHAnsi" w:cstheme="minorHAnsi"/>
        </w:rPr>
      </w:pPr>
      <w:r w:rsidRPr="000828F9">
        <w:rPr>
          <w:rFonts w:asciiTheme="minorHAnsi" w:hAnsiTheme="minorHAnsi" w:cstheme="minorHAnsi"/>
        </w:rPr>
        <w:t>Process</w:t>
      </w:r>
    </w:p>
    <w:bookmarkEnd w:id="8"/>
    <w:p w:rsidRPr="000828F9" w:rsidR="007B3EF9" w:rsidP="000828F9" w:rsidRDefault="007B3EF9" w14:paraId="53D223D1" w14:textId="72DE7647">
      <w:pPr>
        <w:spacing w:line="240" w:lineRule="auto"/>
        <w:jc w:val="both"/>
        <w:rPr>
          <w:rFonts w:asciiTheme="minorHAnsi" w:hAnsiTheme="minorHAnsi" w:cstheme="minorHAnsi"/>
        </w:rPr>
      </w:pPr>
      <w:r w:rsidRPr="000828F9">
        <w:rPr>
          <w:rFonts w:asciiTheme="minorHAnsi" w:hAnsiTheme="minorHAnsi" w:cstheme="minorHAnsi"/>
        </w:rPr>
        <w:t xml:space="preserve">Each new practitioner will participate in </w:t>
      </w:r>
      <w:r w:rsidRPr="000828F9" w:rsidR="7804B276">
        <w:rPr>
          <w:rFonts w:asciiTheme="minorHAnsi" w:hAnsiTheme="minorHAnsi" w:cstheme="minorHAnsi"/>
        </w:rPr>
        <w:t>a</w:t>
      </w:r>
      <w:r w:rsidRPr="000828F9">
        <w:rPr>
          <w:rFonts w:asciiTheme="minorHAnsi" w:hAnsiTheme="minorHAnsi" w:cstheme="minorHAnsi"/>
        </w:rPr>
        <w:t xml:space="preserve"> preceptorship programme and the</w:t>
      </w:r>
      <w:r w:rsidRPr="000828F9" w:rsidR="4219657E">
        <w:rPr>
          <w:rFonts w:asciiTheme="minorHAnsi" w:hAnsiTheme="minorHAnsi" w:cstheme="minorHAnsi"/>
        </w:rPr>
        <w:t>ir</w:t>
      </w:r>
      <w:r w:rsidRPr="000828F9">
        <w:rPr>
          <w:rFonts w:asciiTheme="minorHAnsi" w:hAnsiTheme="minorHAnsi" w:cstheme="minorHAnsi"/>
        </w:rPr>
        <w:t xml:space="preserve"> line manager is responsible for ensuring that the appropriate arrangements are made:</w:t>
      </w:r>
    </w:p>
    <w:p w:rsidRPr="000828F9" w:rsidR="001C7FAE" w:rsidP="000828F9" w:rsidRDefault="4C644AC2" w14:paraId="33CCBFA6" w14:textId="548531D8">
      <w:pPr>
        <w:numPr>
          <w:ilvl w:val="0"/>
          <w:numId w:val="20"/>
        </w:numPr>
        <w:spacing w:line="240" w:lineRule="auto"/>
        <w:jc w:val="both"/>
        <w:rPr>
          <w:rFonts w:asciiTheme="minorHAnsi" w:hAnsiTheme="minorHAnsi" w:cstheme="minorHAnsi"/>
          <w:szCs w:val="24"/>
        </w:rPr>
      </w:pPr>
      <w:r w:rsidRPr="000828F9">
        <w:rPr>
          <w:rFonts w:asciiTheme="minorHAnsi" w:hAnsiTheme="minorHAnsi" w:cstheme="minorHAnsi"/>
        </w:rPr>
        <w:t xml:space="preserve">The line manager is responsible for enrolling the new starter on the appropriate induction, mandatory and statutory training, and the </w:t>
      </w:r>
      <w:r w:rsidRPr="000828F9" w:rsidR="569C7D51">
        <w:rPr>
          <w:rFonts w:asciiTheme="minorHAnsi" w:hAnsiTheme="minorHAnsi" w:cstheme="minorHAnsi"/>
        </w:rPr>
        <w:t xml:space="preserve">local </w:t>
      </w:r>
      <w:r w:rsidRPr="000828F9">
        <w:rPr>
          <w:rFonts w:asciiTheme="minorHAnsi" w:hAnsiTheme="minorHAnsi" w:cstheme="minorHAnsi"/>
        </w:rPr>
        <w:t>preceptorship development programme</w:t>
      </w:r>
      <w:bookmarkStart w:name="_Int_ceuc9z5n" w:id="12"/>
      <w:r w:rsidRPr="000828F9">
        <w:rPr>
          <w:rFonts w:asciiTheme="minorHAnsi" w:hAnsiTheme="minorHAnsi" w:cstheme="minorHAnsi"/>
        </w:rPr>
        <w:t xml:space="preserve">.  </w:t>
      </w:r>
      <w:bookmarkEnd w:id="12"/>
      <w:r w:rsidRPr="000828F9">
        <w:rPr>
          <w:rFonts w:asciiTheme="minorHAnsi" w:hAnsiTheme="minorHAnsi" w:cstheme="minorHAnsi"/>
        </w:rPr>
        <w:t xml:space="preserve">The line manager also advises the </w:t>
      </w:r>
      <w:r w:rsidRPr="000828F9" w:rsidR="23701A23">
        <w:rPr>
          <w:rFonts w:asciiTheme="minorHAnsi" w:hAnsiTheme="minorHAnsi" w:cstheme="minorHAnsi"/>
        </w:rPr>
        <w:t xml:space="preserve">L&amp;S PCTH </w:t>
      </w:r>
      <w:r w:rsidRPr="000828F9">
        <w:rPr>
          <w:rFonts w:asciiTheme="minorHAnsi" w:hAnsiTheme="minorHAnsi" w:cstheme="minorHAnsi"/>
        </w:rPr>
        <w:t xml:space="preserve">preceptorship lead of each new professional with </w:t>
      </w:r>
      <w:r w:rsidRPr="000828F9" w:rsidR="28FCA185">
        <w:rPr>
          <w:rFonts w:asciiTheme="minorHAnsi" w:hAnsiTheme="minorHAnsi" w:cstheme="minorHAnsi"/>
        </w:rPr>
        <w:t xml:space="preserve">the </w:t>
      </w:r>
      <w:r w:rsidRPr="000828F9">
        <w:rPr>
          <w:rFonts w:asciiTheme="minorHAnsi" w:hAnsiTheme="minorHAnsi" w:cstheme="minorHAnsi"/>
        </w:rPr>
        <w:t xml:space="preserve">start date and name of </w:t>
      </w:r>
      <w:r w:rsidRPr="000828F9" w:rsidR="4F612C09">
        <w:rPr>
          <w:rFonts w:asciiTheme="minorHAnsi" w:hAnsiTheme="minorHAnsi" w:cstheme="minorHAnsi"/>
        </w:rPr>
        <w:t xml:space="preserve">their </w:t>
      </w:r>
      <w:r w:rsidRPr="000828F9" w:rsidR="5B34C8A3">
        <w:rPr>
          <w:rFonts w:asciiTheme="minorHAnsi" w:hAnsiTheme="minorHAnsi" w:cstheme="minorHAnsi"/>
        </w:rPr>
        <w:t>practice-based</w:t>
      </w:r>
      <w:r w:rsidRPr="000828F9" w:rsidR="18BE61B2">
        <w:rPr>
          <w:rFonts w:asciiTheme="minorHAnsi" w:hAnsiTheme="minorHAnsi" w:cstheme="minorHAnsi"/>
        </w:rPr>
        <w:t xml:space="preserve"> </w:t>
      </w:r>
      <w:r w:rsidRPr="000828F9">
        <w:rPr>
          <w:rFonts w:asciiTheme="minorHAnsi" w:hAnsiTheme="minorHAnsi" w:cstheme="minorHAnsi"/>
        </w:rPr>
        <w:t>preceptor</w:t>
      </w:r>
    </w:p>
    <w:p w:rsidRPr="000828F9" w:rsidR="00B25C70" w:rsidP="000828F9" w:rsidRDefault="007B3EF9" w14:paraId="4EAC338F" w14:textId="47849C41">
      <w:pPr>
        <w:numPr>
          <w:ilvl w:val="0"/>
          <w:numId w:val="20"/>
        </w:numPr>
        <w:spacing w:line="240" w:lineRule="auto"/>
        <w:jc w:val="both"/>
        <w:rPr>
          <w:rFonts w:asciiTheme="minorHAnsi" w:hAnsiTheme="minorHAnsi" w:cstheme="minorHAnsi"/>
          <w:szCs w:val="24"/>
        </w:rPr>
      </w:pPr>
      <w:r w:rsidRPr="000828F9">
        <w:rPr>
          <w:rFonts w:asciiTheme="minorHAnsi" w:hAnsiTheme="minorHAnsi" w:cstheme="minorHAnsi"/>
        </w:rPr>
        <w:t xml:space="preserve">Each preceptee will be allocated a nominated preceptor within the first week of joining the </w:t>
      </w:r>
      <w:r w:rsidRPr="000828F9" w:rsidR="00B25C70">
        <w:rPr>
          <w:rFonts w:asciiTheme="minorHAnsi" w:hAnsiTheme="minorHAnsi" w:cstheme="minorHAnsi"/>
        </w:rPr>
        <w:t>organi</w:t>
      </w:r>
      <w:r w:rsidRPr="000828F9" w:rsidR="00B81EA0">
        <w:rPr>
          <w:rFonts w:asciiTheme="minorHAnsi" w:hAnsiTheme="minorHAnsi" w:cstheme="minorHAnsi"/>
        </w:rPr>
        <w:t>s</w:t>
      </w:r>
      <w:r w:rsidRPr="000828F9" w:rsidR="00B25C70">
        <w:rPr>
          <w:rFonts w:asciiTheme="minorHAnsi" w:hAnsiTheme="minorHAnsi" w:cstheme="minorHAnsi"/>
        </w:rPr>
        <w:t xml:space="preserve">ation </w:t>
      </w:r>
      <w:r w:rsidRPr="000828F9" w:rsidR="001C7FAE">
        <w:rPr>
          <w:rFonts w:asciiTheme="minorHAnsi" w:hAnsiTheme="minorHAnsi" w:cstheme="minorHAnsi"/>
        </w:rPr>
        <w:t>by their line manager/preceptorship lead</w:t>
      </w:r>
    </w:p>
    <w:p w:rsidRPr="000828F9" w:rsidR="00B25C70" w:rsidP="000828F9" w:rsidRDefault="68592A4F" w14:paraId="632C7D43" w14:textId="16B99B47">
      <w:pPr>
        <w:pStyle w:val="ListParagraph"/>
        <w:numPr>
          <w:ilvl w:val="0"/>
          <w:numId w:val="20"/>
        </w:numPr>
        <w:spacing w:line="240" w:lineRule="auto"/>
        <w:rPr>
          <w:rFonts w:asciiTheme="minorHAnsi" w:hAnsiTheme="minorHAnsi" w:cstheme="minorHAnsi"/>
        </w:rPr>
      </w:pPr>
      <w:r w:rsidRPr="000828F9">
        <w:rPr>
          <w:rFonts w:asciiTheme="minorHAnsi" w:hAnsiTheme="minorHAnsi" w:cstheme="minorHAnsi"/>
        </w:rPr>
        <w:t>The preceptee will meet with their allocated preceptor within the first two weeks of joining with the purpose of agreeing a charter and developing learning objectives for the preceptorship period</w:t>
      </w:r>
      <w:bookmarkStart w:name="_Int_0FZdNW0u" w:id="13"/>
      <w:r w:rsidRPr="000828F9" w:rsidR="39DD1121">
        <w:rPr>
          <w:rFonts w:asciiTheme="minorHAnsi" w:hAnsiTheme="minorHAnsi" w:cstheme="minorHAnsi"/>
        </w:rPr>
        <w:t xml:space="preserve">.  </w:t>
      </w:r>
      <w:bookmarkEnd w:id="13"/>
      <w:r w:rsidRPr="000828F9" w:rsidR="39DD1121">
        <w:rPr>
          <w:rFonts w:asciiTheme="minorHAnsi" w:hAnsiTheme="minorHAnsi" w:cstheme="minorHAnsi"/>
        </w:rPr>
        <w:t xml:space="preserve">The documentation is available from the Lancashire &amp; South Cumbria Primary Care Training Hub Preceptorship </w:t>
      </w:r>
      <w:proofErr w:type="gramStart"/>
      <w:r w:rsidRPr="000828F9" w:rsidR="39DD1121">
        <w:rPr>
          <w:rFonts w:asciiTheme="minorHAnsi" w:hAnsiTheme="minorHAnsi" w:cstheme="minorHAnsi"/>
        </w:rPr>
        <w:t>team</w:t>
      </w:r>
      <w:proofErr w:type="gramEnd"/>
    </w:p>
    <w:p w:rsidRPr="000828F9" w:rsidR="00B25C70" w:rsidP="2FB474B7" w:rsidRDefault="68592A4F" w14:paraId="0DBDEA52" w14:textId="76AFF49A">
      <w:pPr>
        <w:numPr>
          <w:ilvl w:val="0"/>
          <w:numId w:val="20"/>
        </w:numPr>
        <w:spacing w:line="240" w:lineRule="auto"/>
        <w:jc w:val="both"/>
        <w:rPr>
          <w:rFonts w:ascii="Calibri" w:hAnsi="Calibri" w:cs="Calibri" w:asciiTheme="minorAscii" w:hAnsiTheme="minorAscii" w:cstheme="minorAscii"/>
        </w:rPr>
      </w:pPr>
      <w:r w:rsidRPr="2FB474B7" w:rsidR="68592A4F">
        <w:rPr>
          <w:rFonts w:ascii="Calibri" w:hAnsi="Calibri" w:cs="Calibri" w:asciiTheme="minorAscii" w:hAnsiTheme="minorAscii" w:cstheme="minorAscii"/>
        </w:rPr>
        <w:t xml:space="preserve">Meetings between the preceptee should take place </w:t>
      </w:r>
      <w:r w:rsidRPr="2FB474B7" w:rsidR="413A4DF7">
        <w:rPr>
          <w:rFonts w:ascii="Calibri" w:hAnsi="Calibri" w:cs="Calibri" w:asciiTheme="minorAscii" w:hAnsiTheme="minorAscii" w:cstheme="minorAscii"/>
        </w:rPr>
        <w:t>every two months as gold standard</w:t>
      </w:r>
      <w:bookmarkStart w:name="_Int_e6PB1go0" w:id="14"/>
      <w:r w:rsidRPr="2FB474B7" w:rsidR="413A4DF7">
        <w:rPr>
          <w:rFonts w:ascii="Calibri" w:hAnsi="Calibri" w:cs="Calibri" w:asciiTheme="minorAscii" w:hAnsiTheme="minorAscii" w:cstheme="minorAscii"/>
        </w:rPr>
        <w:t>.</w:t>
      </w:r>
      <w:r w:rsidRPr="2FB474B7" w:rsidR="68592A4F">
        <w:rPr>
          <w:rFonts w:ascii="Calibri" w:hAnsi="Calibri" w:cs="Calibri" w:asciiTheme="minorAscii" w:hAnsiTheme="minorAscii" w:cstheme="minorAscii"/>
        </w:rPr>
        <w:t xml:space="preserve">  </w:t>
      </w:r>
      <w:bookmarkEnd w:id="14"/>
      <w:r w:rsidRPr="2FB474B7" w:rsidR="68592A4F">
        <w:rPr>
          <w:rFonts w:ascii="Calibri" w:hAnsi="Calibri" w:cs="Calibri" w:asciiTheme="minorAscii" w:hAnsiTheme="minorAscii" w:cstheme="minorAscii"/>
        </w:rPr>
        <w:t xml:space="preserve">These </w:t>
      </w:r>
      <w:r w:rsidRPr="2FB474B7" w:rsidR="6CBB4260">
        <w:rPr>
          <w:rFonts w:ascii="Calibri" w:hAnsi="Calibri" w:cs="Calibri" w:asciiTheme="minorAscii" w:hAnsiTheme="minorAscii" w:cstheme="minorAscii"/>
        </w:rPr>
        <w:t xml:space="preserve">meetings </w:t>
      </w:r>
      <w:r w:rsidRPr="2FB474B7" w:rsidR="68592A4F">
        <w:rPr>
          <w:rFonts w:ascii="Calibri" w:hAnsi="Calibri" w:cs="Calibri" w:asciiTheme="minorAscii" w:hAnsiTheme="minorAscii" w:cstheme="minorAscii"/>
        </w:rPr>
        <w:t>should be documented using the standard templates</w:t>
      </w:r>
      <w:r w:rsidRPr="2FB474B7" w:rsidR="5F9D0EC8">
        <w:rPr>
          <w:rFonts w:ascii="Calibri" w:hAnsi="Calibri" w:cs="Calibri" w:asciiTheme="minorAscii" w:hAnsiTheme="minorAscii" w:cstheme="minorAscii"/>
        </w:rPr>
        <w:t xml:space="preserve">, obtained as </w:t>
      </w:r>
      <w:r w:rsidRPr="2FB474B7" w:rsidR="5F9D0EC8">
        <w:rPr>
          <w:rFonts w:ascii="Calibri" w:hAnsi="Calibri" w:cs="Calibri" w:asciiTheme="minorAscii" w:hAnsiTheme="minorAscii" w:cstheme="minorAscii"/>
        </w:rPr>
        <w:t>stated</w:t>
      </w:r>
      <w:r w:rsidRPr="2FB474B7" w:rsidR="5F9D0EC8">
        <w:rPr>
          <w:rFonts w:ascii="Calibri" w:hAnsi="Calibri" w:cs="Calibri" w:asciiTheme="minorAscii" w:hAnsiTheme="minorAscii" w:cstheme="minorAscii"/>
        </w:rPr>
        <w:t xml:space="preserve"> above</w:t>
      </w:r>
      <w:r w:rsidRPr="2FB474B7" w:rsidR="68592A4F">
        <w:rPr>
          <w:rFonts w:ascii="Calibri" w:hAnsi="Calibri" w:cs="Calibri" w:asciiTheme="minorAscii" w:hAnsiTheme="minorAscii" w:cstheme="minorAscii"/>
        </w:rPr>
        <w:t xml:space="preserve">  </w:t>
      </w:r>
    </w:p>
    <w:p w:rsidRPr="000828F9" w:rsidR="00B25C70" w:rsidP="000828F9" w:rsidRDefault="00B25C70" w14:paraId="70899C38" w14:textId="52DD7082">
      <w:pPr>
        <w:numPr>
          <w:ilvl w:val="0"/>
          <w:numId w:val="20"/>
        </w:numPr>
        <w:spacing w:line="240" w:lineRule="auto"/>
        <w:jc w:val="both"/>
        <w:rPr>
          <w:rFonts w:asciiTheme="minorHAnsi" w:hAnsiTheme="minorHAnsi" w:cstheme="minorHAnsi"/>
          <w:szCs w:val="24"/>
        </w:rPr>
      </w:pPr>
      <w:r w:rsidRPr="000828F9">
        <w:rPr>
          <w:rFonts w:asciiTheme="minorHAnsi" w:hAnsiTheme="minorHAnsi" w:cstheme="minorHAnsi"/>
        </w:rPr>
        <w:t>The line manager will support attendance and participation in the organisation’s preceptorship education programme</w:t>
      </w:r>
    </w:p>
    <w:p w:rsidRPr="000828F9" w:rsidR="00B25C70" w:rsidP="000828F9" w:rsidRDefault="68592A4F" w14:paraId="6C839067" w14:textId="58B427D8">
      <w:pPr>
        <w:numPr>
          <w:ilvl w:val="0"/>
          <w:numId w:val="20"/>
        </w:numPr>
        <w:spacing w:line="240" w:lineRule="auto"/>
        <w:jc w:val="both"/>
        <w:rPr>
          <w:rFonts w:asciiTheme="minorHAnsi" w:hAnsiTheme="minorHAnsi" w:cstheme="minorHAnsi"/>
          <w:szCs w:val="24"/>
        </w:rPr>
      </w:pPr>
      <w:r w:rsidRPr="000828F9">
        <w:rPr>
          <w:rFonts w:asciiTheme="minorHAnsi" w:hAnsiTheme="minorHAnsi" w:cstheme="minorHAnsi"/>
        </w:rPr>
        <w:lastRenderedPageBreak/>
        <w:t xml:space="preserve">By the end of the preceptorship period, the preceptee will have completed their programme of learning, have developed confidence and </w:t>
      </w:r>
      <w:r w:rsidRPr="000828F9" w:rsidR="60328462">
        <w:rPr>
          <w:rFonts w:asciiTheme="minorHAnsi" w:hAnsiTheme="minorHAnsi" w:cstheme="minorHAnsi"/>
        </w:rPr>
        <w:t>competence,</w:t>
      </w:r>
      <w:r w:rsidRPr="000828F9">
        <w:rPr>
          <w:rFonts w:asciiTheme="minorHAnsi" w:hAnsiTheme="minorHAnsi" w:cstheme="minorHAnsi"/>
        </w:rPr>
        <w:t xml:space="preserve"> and achieved </w:t>
      </w:r>
      <w:r w:rsidRPr="000828F9" w:rsidR="20E90FA4">
        <w:rPr>
          <w:rFonts w:asciiTheme="minorHAnsi" w:hAnsiTheme="minorHAnsi" w:cstheme="minorHAnsi"/>
        </w:rPr>
        <w:t>any</w:t>
      </w:r>
      <w:r w:rsidRPr="000828F9" w:rsidR="7AF880C8">
        <w:rPr>
          <w:rFonts w:asciiTheme="minorHAnsi" w:hAnsiTheme="minorHAnsi" w:cstheme="minorHAnsi"/>
        </w:rPr>
        <w:t xml:space="preserve"> relevant skills</w:t>
      </w:r>
      <w:r w:rsidRPr="000828F9">
        <w:rPr>
          <w:rFonts w:asciiTheme="minorHAnsi" w:hAnsiTheme="minorHAnsi" w:cstheme="minorHAnsi"/>
        </w:rPr>
        <w:t xml:space="preserve"> </w:t>
      </w:r>
      <w:r w:rsidRPr="000828F9" w:rsidR="1377AC13">
        <w:rPr>
          <w:rFonts w:asciiTheme="minorHAnsi" w:hAnsiTheme="minorHAnsi" w:cstheme="minorHAnsi"/>
        </w:rPr>
        <w:t>in their new area of practice</w:t>
      </w:r>
      <w:r w:rsidRPr="000828F9" w:rsidR="756D1E14">
        <w:rPr>
          <w:rFonts w:asciiTheme="minorHAnsi" w:hAnsiTheme="minorHAnsi" w:cstheme="minorHAnsi"/>
        </w:rPr>
        <w:t>, in accordance with their training needs</w:t>
      </w:r>
    </w:p>
    <w:p w:rsidRPr="000828F9" w:rsidR="0067307A" w:rsidP="000828F9" w:rsidRDefault="0067307A" w14:paraId="45A7A3A2" w14:textId="350DB6F2">
      <w:pPr>
        <w:numPr>
          <w:ilvl w:val="0"/>
          <w:numId w:val="20"/>
        </w:numPr>
        <w:spacing w:line="240" w:lineRule="auto"/>
        <w:jc w:val="both"/>
        <w:rPr>
          <w:rFonts w:asciiTheme="minorHAnsi" w:hAnsiTheme="minorHAnsi" w:cstheme="minorHAnsi"/>
          <w:szCs w:val="24"/>
        </w:rPr>
      </w:pPr>
      <w:r w:rsidRPr="000828F9">
        <w:rPr>
          <w:rFonts w:asciiTheme="minorHAnsi" w:hAnsiTheme="minorHAnsi" w:cstheme="minorHAnsi"/>
        </w:rPr>
        <w:t xml:space="preserve">At </w:t>
      </w:r>
      <w:r w:rsidRPr="000828F9" w:rsidR="6B4E6FD2">
        <w:rPr>
          <w:rFonts w:asciiTheme="minorHAnsi" w:hAnsiTheme="minorHAnsi" w:cstheme="minorHAnsi"/>
        </w:rPr>
        <w:t>three</w:t>
      </w:r>
      <w:r w:rsidRPr="000828F9">
        <w:rPr>
          <w:rFonts w:asciiTheme="minorHAnsi" w:hAnsiTheme="minorHAnsi" w:cstheme="minorHAnsi"/>
        </w:rPr>
        <w:t xml:space="preserve"> months, </w:t>
      </w:r>
      <w:r w:rsidRPr="000828F9" w:rsidR="064CA0AE">
        <w:rPr>
          <w:rFonts w:asciiTheme="minorHAnsi" w:hAnsiTheme="minorHAnsi" w:cstheme="minorHAnsi"/>
        </w:rPr>
        <w:t>six</w:t>
      </w:r>
      <w:r w:rsidRPr="000828F9">
        <w:rPr>
          <w:rFonts w:asciiTheme="minorHAnsi" w:hAnsiTheme="minorHAnsi" w:cstheme="minorHAnsi"/>
        </w:rPr>
        <w:t xml:space="preserve"> </w:t>
      </w:r>
      <w:bookmarkStart w:name="_Int_ZcPX1XgH" w:id="15"/>
      <w:r w:rsidRPr="000828F9">
        <w:rPr>
          <w:rFonts w:asciiTheme="minorHAnsi" w:hAnsiTheme="minorHAnsi" w:cstheme="minorHAnsi"/>
        </w:rPr>
        <w:t>months</w:t>
      </w:r>
      <w:bookmarkEnd w:id="15"/>
      <w:r w:rsidRPr="000828F9">
        <w:rPr>
          <w:rFonts w:asciiTheme="minorHAnsi" w:hAnsiTheme="minorHAnsi" w:cstheme="minorHAnsi"/>
        </w:rPr>
        <w:t xml:space="preserve"> </w:t>
      </w:r>
      <w:r w:rsidRPr="000828F9" w:rsidR="640B2806">
        <w:rPr>
          <w:rFonts w:asciiTheme="minorHAnsi" w:hAnsiTheme="minorHAnsi" w:cstheme="minorHAnsi"/>
        </w:rPr>
        <w:t>or</w:t>
      </w:r>
      <w:r w:rsidRPr="000828F9">
        <w:rPr>
          <w:rFonts w:asciiTheme="minorHAnsi" w:hAnsiTheme="minorHAnsi" w:cstheme="minorHAnsi"/>
        </w:rPr>
        <w:t xml:space="preserve"> </w:t>
      </w:r>
      <w:r w:rsidRPr="000828F9" w:rsidR="4D0227C6">
        <w:rPr>
          <w:rFonts w:asciiTheme="minorHAnsi" w:hAnsiTheme="minorHAnsi" w:cstheme="minorHAnsi"/>
        </w:rPr>
        <w:t>twelve</w:t>
      </w:r>
      <w:r w:rsidRPr="000828F9">
        <w:rPr>
          <w:rFonts w:asciiTheme="minorHAnsi" w:hAnsiTheme="minorHAnsi" w:cstheme="minorHAnsi"/>
        </w:rPr>
        <w:t xml:space="preserve"> months the preceptee will be offered to transfer on to either the New to Practice Fellowship programme or First Contact Practitioner Programme as applicable</w:t>
      </w:r>
    </w:p>
    <w:p w:rsidRPr="000828F9" w:rsidR="3100FB5C" w:rsidP="000828F9" w:rsidRDefault="3100FB5C" w14:paraId="546F0ADA" w14:textId="12B8D51B">
      <w:pPr>
        <w:spacing w:line="240" w:lineRule="auto"/>
        <w:jc w:val="both"/>
        <w:rPr>
          <w:rFonts w:asciiTheme="minorHAnsi" w:hAnsiTheme="minorHAnsi" w:cstheme="minorHAnsi"/>
          <w:szCs w:val="24"/>
        </w:rPr>
      </w:pPr>
    </w:p>
    <w:p w:rsidRPr="000828F9" w:rsidR="0067307A" w:rsidP="000828F9" w:rsidRDefault="0067307A" w14:paraId="66419B37" w14:textId="680CD538">
      <w:pPr>
        <w:pStyle w:val="Heading10"/>
        <w:spacing w:line="240" w:lineRule="auto"/>
        <w:jc w:val="both"/>
        <w:rPr>
          <w:rFonts w:asciiTheme="minorHAnsi" w:hAnsiTheme="minorHAnsi" w:cstheme="minorHAnsi"/>
        </w:rPr>
      </w:pPr>
      <w:r w:rsidRPr="000828F9">
        <w:rPr>
          <w:rFonts w:asciiTheme="minorHAnsi" w:hAnsiTheme="minorHAnsi" w:cstheme="minorHAnsi"/>
        </w:rPr>
        <w:t>Preceptorship Pathway</w:t>
      </w:r>
    </w:p>
    <w:tbl>
      <w:tblPr>
        <w:tblStyle w:val="TableGrid"/>
        <w:tblW w:w="10485" w:type="dxa"/>
        <w:jc w:val="center"/>
        <w:tblLook w:val="04A0" w:firstRow="1" w:lastRow="0" w:firstColumn="1" w:lastColumn="0" w:noHBand="0" w:noVBand="1"/>
      </w:tblPr>
      <w:tblGrid>
        <w:gridCol w:w="10485"/>
      </w:tblGrid>
      <w:tr w:rsidRPr="000828F9" w:rsidR="00DE563E" w:rsidTr="000828F9" w14:paraId="7D92A0CD" w14:textId="77777777">
        <w:trPr>
          <w:jc w:val="center"/>
        </w:trPr>
        <w:tc>
          <w:tcPr>
            <w:tcW w:w="10485" w:type="dxa"/>
            <w:tcBorders>
              <w:bottom w:val="single" w:color="auto" w:sz="4" w:space="0"/>
            </w:tcBorders>
          </w:tcPr>
          <w:p w:rsidRPr="000828F9" w:rsidR="00DE563E" w:rsidP="000828F9" w:rsidRDefault="0036479C" w14:paraId="09D04607" w14:textId="579A937F">
            <w:pPr>
              <w:jc w:val="center"/>
              <w:rPr>
                <w:rFonts w:asciiTheme="minorHAnsi" w:hAnsiTheme="minorHAnsi" w:cstheme="minorHAnsi"/>
              </w:rPr>
            </w:pPr>
            <w:r w:rsidRPr="000828F9">
              <w:rPr>
                <w:rFonts w:asciiTheme="minorHAnsi" w:hAnsiTheme="minorHAnsi" w:cstheme="minorHAnsi"/>
              </w:rPr>
              <w:t>New starter accepts offer and</w:t>
            </w:r>
            <w:r w:rsidRPr="000828F9" w:rsidR="006C3E81">
              <w:rPr>
                <w:rFonts w:asciiTheme="minorHAnsi" w:hAnsiTheme="minorHAnsi" w:cstheme="minorHAnsi"/>
              </w:rPr>
              <w:t xml:space="preserve"> </w:t>
            </w:r>
            <w:r w:rsidRPr="000828F9">
              <w:rPr>
                <w:rFonts w:asciiTheme="minorHAnsi" w:hAnsiTheme="minorHAnsi" w:cstheme="minorHAnsi"/>
              </w:rPr>
              <w:t>start date agreed</w:t>
            </w:r>
          </w:p>
          <w:p w:rsidRPr="000828F9" w:rsidR="006C3E81" w:rsidP="000828F9" w:rsidRDefault="006C3E81" w14:paraId="5693E2A8" w14:textId="00BFF726">
            <w:pPr>
              <w:jc w:val="center"/>
              <w:rPr>
                <w:rFonts w:asciiTheme="minorHAnsi" w:hAnsiTheme="minorHAnsi" w:cstheme="minorHAnsi"/>
              </w:rPr>
            </w:pPr>
            <w:r w:rsidRPr="000828F9">
              <w:rPr>
                <w:rFonts w:asciiTheme="minorHAnsi" w:hAnsiTheme="minorHAnsi" w:cstheme="minorHAnsi"/>
              </w:rPr>
              <w:t xml:space="preserve">Line manager </w:t>
            </w:r>
            <w:r w:rsidRPr="000828F9" w:rsidR="27F3016B">
              <w:rPr>
                <w:rFonts w:asciiTheme="minorHAnsi" w:hAnsiTheme="minorHAnsi" w:cstheme="minorHAnsi"/>
              </w:rPr>
              <w:t xml:space="preserve">identifies and </w:t>
            </w:r>
            <w:r w:rsidRPr="000828F9">
              <w:rPr>
                <w:rFonts w:asciiTheme="minorHAnsi" w:hAnsiTheme="minorHAnsi" w:cstheme="minorHAnsi"/>
              </w:rPr>
              <w:t xml:space="preserve">allocate </w:t>
            </w:r>
            <w:r w:rsidRPr="000828F9" w:rsidR="694E1C39">
              <w:rPr>
                <w:rFonts w:asciiTheme="minorHAnsi" w:hAnsiTheme="minorHAnsi" w:cstheme="minorHAnsi"/>
              </w:rPr>
              <w:t xml:space="preserve">practice-based </w:t>
            </w:r>
            <w:r w:rsidRPr="000828F9">
              <w:rPr>
                <w:rFonts w:asciiTheme="minorHAnsi" w:hAnsiTheme="minorHAnsi" w:cstheme="minorHAnsi"/>
              </w:rPr>
              <w:t>preceptor</w:t>
            </w:r>
            <w:r w:rsidRPr="000828F9" w:rsidR="34BD921E">
              <w:rPr>
                <w:rFonts w:asciiTheme="minorHAnsi" w:hAnsiTheme="minorHAnsi" w:cstheme="minorHAnsi"/>
              </w:rPr>
              <w:t xml:space="preserve"> </w:t>
            </w:r>
          </w:p>
          <w:p w:rsidRPr="000828F9" w:rsidR="006C3E81" w:rsidP="000828F9" w:rsidRDefault="5D9187F9" w14:paraId="132216AE" w14:textId="35BCB11A">
            <w:pPr>
              <w:jc w:val="center"/>
              <w:rPr>
                <w:rFonts w:asciiTheme="minorHAnsi" w:hAnsiTheme="minorHAnsi" w:cstheme="minorHAnsi"/>
              </w:rPr>
            </w:pPr>
            <w:r w:rsidRPr="000828F9">
              <w:rPr>
                <w:rFonts w:asciiTheme="minorHAnsi" w:hAnsiTheme="minorHAnsi" w:cstheme="minorHAnsi"/>
              </w:rPr>
              <w:t>Preceptor should attend the</w:t>
            </w:r>
            <w:r w:rsidRPr="000828F9" w:rsidR="34BD921E">
              <w:rPr>
                <w:rFonts w:asciiTheme="minorHAnsi" w:hAnsiTheme="minorHAnsi" w:cstheme="minorHAnsi"/>
              </w:rPr>
              <w:t xml:space="preserve"> L&amp;SC PCTH Preceptor Workshop</w:t>
            </w:r>
            <w:r w:rsidRPr="000828F9" w:rsidR="7AFC795D">
              <w:rPr>
                <w:rFonts w:asciiTheme="minorHAnsi" w:hAnsiTheme="minorHAnsi" w:cstheme="minorHAnsi"/>
              </w:rPr>
              <w:t xml:space="preserve"> prior to preceptorship support delivery</w:t>
            </w:r>
          </w:p>
          <w:p w:rsidRPr="000828F9" w:rsidR="006C3E81" w:rsidP="000828F9" w:rsidRDefault="006C3E81" w14:paraId="6ACAB51A" w14:textId="472A2D33">
            <w:pPr>
              <w:jc w:val="center"/>
              <w:rPr>
                <w:rFonts w:asciiTheme="minorHAnsi" w:hAnsiTheme="minorHAnsi" w:cstheme="minorHAnsi"/>
              </w:rPr>
            </w:pPr>
            <w:r w:rsidRPr="000828F9">
              <w:rPr>
                <w:rFonts w:asciiTheme="minorHAnsi" w:hAnsiTheme="minorHAnsi" w:cstheme="minorHAnsi"/>
              </w:rPr>
              <w:t xml:space="preserve">Line manager enrols </w:t>
            </w:r>
            <w:r w:rsidRPr="000828F9" w:rsidR="66B3E7E1">
              <w:rPr>
                <w:rFonts w:asciiTheme="minorHAnsi" w:hAnsiTheme="minorHAnsi" w:cstheme="minorHAnsi"/>
              </w:rPr>
              <w:t xml:space="preserve">new </w:t>
            </w:r>
            <w:r w:rsidRPr="000828F9" w:rsidR="352EE07E">
              <w:rPr>
                <w:rFonts w:asciiTheme="minorHAnsi" w:hAnsiTheme="minorHAnsi" w:cstheme="minorHAnsi"/>
              </w:rPr>
              <w:t>practitioner</w:t>
            </w:r>
            <w:r w:rsidRPr="000828F9" w:rsidR="69800977">
              <w:rPr>
                <w:rFonts w:asciiTheme="minorHAnsi" w:hAnsiTheme="minorHAnsi" w:cstheme="minorHAnsi"/>
              </w:rPr>
              <w:t xml:space="preserve"> on </w:t>
            </w:r>
            <w:r w:rsidRPr="000828F9" w:rsidR="15515CB1">
              <w:rPr>
                <w:rFonts w:asciiTheme="minorHAnsi" w:hAnsiTheme="minorHAnsi" w:cstheme="minorHAnsi"/>
              </w:rPr>
              <w:t xml:space="preserve">L&amp;SC PCTH </w:t>
            </w:r>
            <w:r w:rsidRPr="000828F9" w:rsidR="6773434F">
              <w:rPr>
                <w:rFonts w:asciiTheme="minorHAnsi" w:hAnsiTheme="minorHAnsi" w:cstheme="minorHAnsi"/>
              </w:rPr>
              <w:t xml:space="preserve">preceptorship </w:t>
            </w:r>
            <w:r w:rsidRPr="000828F9" w:rsidR="69800977">
              <w:rPr>
                <w:rFonts w:asciiTheme="minorHAnsi" w:hAnsiTheme="minorHAnsi" w:cstheme="minorHAnsi"/>
              </w:rPr>
              <w:t>development programme</w:t>
            </w:r>
            <w:r w:rsidRPr="000828F9" w:rsidR="2E5E4AF1">
              <w:rPr>
                <w:rFonts w:asciiTheme="minorHAnsi" w:hAnsiTheme="minorHAnsi" w:cstheme="minorHAnsi"/>
              </w:rPr>
              <w:t xml:space="preserve"> </w:t>
            </w:r>
            <w:r w:rsidRPr="000828F9" w:rsidR="1742F449">
              <w:rPr>
                <w:rFonts w:asciiTheme="minorHAnsi" w:hAnsiTheme="minorHAnsi" w:cstheme="minorHAnsi"/>
              </w:rPr>
              <w:t>by contacting the L&amp;SC PCTH pr</w:t>
            </w:r>
            <w:r w:rsidRPr="000828F9">
              <w:rPr>
                <w:rFonts w:asciiTheme="minorHAnsi" w:hAnsiTheme="minorHAnsi" w:cstheme="minorHAnsi"/>
              </w:rPr>
              <w:t>eceptorship lead</w:t>
            </w:r>
            <w:r w:rsidRPr="000828F9" w:rsidR="09919E47">
              <w:rPr>
                <w:rFonts w:asciiTheme="minorHAnsi" w:hAnsiTheme="minorHAnsi" w:cstheme="minorHAnsi"/>
              </w:rPr>
              <w:t>,</w:t>
            </w:r>
            <w:r w:rsidRPr="000828F9" w:rsidR="4036C7DE">
              <w:rPr>
                <w:rFonts w:asciiTheme="minorHAnsi" w:hAnsiTheme="minorHAnsi" w:cstheme="minorHAnsi"/>
              </w:rPr>
              <w:t xml:space="preserve"> advising of </w:t>
            </w:r>
            <w:r w:rsidRPr="000828F9" w:rsidR="00B81EA0">
              <w:rPr>
                <w:rFonts w:asciiTheme="minorHAnsi" w:hAnsiTheme="minorHAnsi" w:cstheme="minorHAnsi"/>
              </w:rPr>
              <w:t>new starter</w:t>
            </w:r>
            <w:r w:rsidRPr="000828F9" w:rsidR="58EC9A74">
              <w:rPr>
                <w:rFonts w:asciiTheme="minorHAnsi" w:hAnsiTheme="minorHAnsi" w:cstheme="minorHAnsi"/>
              </w:rPr>
              <w:t xml:space="preserve"> </w:t>
            </w:r>
            <w:bookmarkStart w:name="_Int_d7wQFB7W" w:id="16"/>
            <w:r w:rsidRPr="000828F9" w:rsidR="58EC9A74">
              <w:rPr>
                <w:rFonts w:asciiTheme="minorHAnsi" w:hAnsiTheme="minorHAnsi" w:cstheme="minorHAnsi"/>
              </w:rPr>
              <w:t>details</w:t>
            </w:r>
            <w:bookmarkEnd w:id="16"/>
            <w:r w:rsidRPr="000828F9" w:rsidR="00B81EA0">
              <w:rPr>
                <w:rFonts w:asciiTheme="minorHAnsi" w:hAnsiTheme="minorHAnsi" w:cstheme="minorHAnsi"/>
              </w:rPr>
              <w:t xml:space="preserve"> and expected </w:t>
            </w:r>
            <w:r w:rsidRPr="000828F9" w:rsidR="2617BE12">
              <w:rPr>
                <w:rFonts w:asciiTheme="minorHAnsi" w:hAnsiTheme="minorHAnsi" w:cstheme="minorHAnsi"/>
              </w:rPr>
              <w:t>employment start date</w:t>
            </w:r>
          </w:p>
        </w:tc>
      </w:tr>
      <w:tr w:rsidRPr="000828F9" w:rsidR="00DE563E" w:rsidTr="000828F9" w14:paraId="2D6A8FAF" w14:textId="77777777">
        <w:trPr>
          <w:jc w:val="center"/>
        </w:trPr>
        <w:tc>
          <w:tcPr>
            <w:tcW w:w="10485" w:type="dxa"/>
            <w:tcBorders>
              <w:left w:val="nil"/>
              <w:right w:val="nil"/>
            </w:tcBorders>
          </w:tcPr>
          <w:p w:rsidRPr="000828F9" w:rsidR="006C3E81" w:rsidP="000828F9" w:rsidRDefault="00D9031C" w14:paraId="3E96DD18" w14:textId="4C13F833">
            <w:pPr>
              <w:jc w:val="center"/>
              <w:rPr>
                <w:rFonts w:asciiTheme="minorHAnsi" w:hAnsiTheme="minorHAnsi" w:cstheme="minorHAnsi"/>
              </w:rPr>
            </w:pPr>
            <w:r w:rsidRPr="000828F9">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35F156F2" wp14:editId="47018C56">
                      <wp:simplePos x="0" y="0"/>
                      <wp:positionH relativeFrom="column">
                        <wp:posOffset>2930807</wp:posOffset>
                      </wp:positionH>
                      <wp:positionV relativeFrom="paragraph">
                        <wp:posOffset>38100</wp:posOffset>
                      </wp:positionV>
                      <wp:extent cx="640080" cy="698500"/>
                      <wp:effectExtent l="19050" t="0" r="26670" b="44450"/>
                      <wp:wrapNone/>
                      <wp:docPr id="6" name="Arrow: Down 6"/>
                      <wp:cNvGraphicFramePr/>
                      <a:graphic xmlns:a="http://schemas.openxmlformats.org/drawingml/2006/main">
                        <a:graphicData uri="http://schemas.microsoft.com/office/word/2010/wordprocessingShape">
                          <wps:wsp>
                            <wps:cNvSpPr/>
                            <wps:spPr>
                              <a:xfrm>
                                <a:off x="0" y="0"/>
                                <a:ext cx="640080" cy="698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w14:anchorId="1C867412">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6" style="position:absolute;margin-left:230.75pt;margin-top:3pt;width:50.4pt;height:5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type="#_x0000_t67" adj="11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"/>
                  </w:pict>
                </mc:Fallback>
              </mc:AlternateContent>
            </w:r>
          </w:p>
          <w:p w:rsidRPr="000828F9" w:rsidR="006C3E81" w:rsidP="000828F9" w:rsidRDefault="006C3E81" w14:paraId="4B6D3A0F" w14:textId="457A5167">
            <w:pPr>
              <w:jc w:val="center"/>
              <w:rPr>
                <w:rFonts w:asciiTheme="minorHAnsi" w:hAnsiTheme="minorHAnsi" w:cstheme="minorHAnsi"/>
              </w:rPr>
            </w:pPr>
          </w:p>
          <w:p w:rsidRPr="000828F9" w:rsidR="00DE563E" w:rsidP="000828F9" w:rsidRDefault="00DE563E" w14:paraId="2721BCFE" w14:textId="1462CFED">
            <w:pPr>
              <w:jc w:val="center"/>
              <w:rPr>
                <w:rFonts w:asciiTheme="minorHAnsi" w:hAnsiTheme="minorHAnsi" w:cstheme="minorHAnsi"/>
              </w:rPr>
            </w:pPr>
          </w:p>
          <w:p w:rsidRPr="000828F9" w:rsidR="00DE563E" w:rsidP="000828F9" w:rsidRDefault="00DE563E" w14:paraId="7D2FCA23" w14:textId="45C7F638">
            <w:pPr>
              <w:jc w:val="center"/>
              <w:rPr>
                <w:rFonts w:asciiTheme="minorHAnsi" w:hAnsiTheme="minorHAnsi" w:cstheme="minorHAnsi"/>
              </w:rPr>
            </w:pPr>
          </w:p>
        </w:tc>
      </w:tr>
      <w:tr w:rsidRPr="000828F9" w:rsidR="00DE563E" w:rsidTr="000828F9" w14:paraId="4A6F2167" w14:textId="77777777">
        <w:trPr>
          <w:jc w:val="center"/>
        </w:trPr>
        <w:tc>
          <w:tcPr>
            <w:tcW w:w="10485" w:type="dxa"/>
            <w:tcBorders>
              <w:bottom w:val="single" w:color="auto" w:sz="4" w:space="0"/>
            </w:tcBorders>
          </w:tcPr>
          <w:p w:rsidRPr="000828F9" w:rsidR="006C3E81" w:rsidP="000828F9" w:rsidRDefault="00CF7F43" w14:paraId="6C369AF4" w14:textId="50309214">
            <w:pPr>
              <w:jc w:val="center"/>
              <w:rPr>
                <w:rFonts w:asciiTheme="minorHAnsi" w:hAnsiTheme="minorHAnsi" w:cstheme="minorHAnsi"/>
              </w:rPr>
            </w:pPr>
            <w:r w:rsidRPr="000828F9">
              <w:rPr>
                <w:rFonts w:asciiTheme="minorHAnsi" w:hAnsiTheme="minorHAnsi" w:cstheme="minorHAnsi"/>
              </w:rPr>
              <w:t xml:space="preserve">New starter </w:t>
            </w:r>
            <w:r w:rsidRPr="000828F9" w:rsidR="5DFF4CBD">
              <w:rPr>
                <w:rFonts w:asciiTheme="minorHAnsi" w:hAnsiTheme="minorHAnsi" w:cstheme="minorHAnsi"/>
              </w:rPr>
              <w:t xml:space="preserve">commences employment </w:t>
            </w:r>
            <w:r w:rsidRPr="000828F9" w:rsidR="1CA431EF">
              <w:rPr>
                <w:rFonts w:asciiTheme="minorHAnsi" w:hAnsiTheme="minorHAnsi" w:cstheme="minorHAnsi"/>
              </w:rPr>
              <w:t>with a</w:t>
            </w:r>
            <w:r w:rsidRPr="000828F9" w:rsidR="00B81EA0">
              <w:rPr>
                <w:rFonts w:asciiTheme="minorHAnsi" w:hAnsiTheme="minorHAnsi" w:cstheme="minorHAnsi"/>
              </w:rPr>
              <w:t xml:space="preserve"> minimum supernumerary period</w:t>
            </w:r>
            <w:r w:rsidRPr="000828F9" w:rsidR="42091306">
              <w:rPr>
                <w:rFonts w:asciiTheme="minorHAnsi" w:hAnsiTheme="minorHAnsi" w:cstheme="minorHAnsi"/>
              </w:rPr>
              <w:t xml:space="preserve"> (75 hours </w:t>
            </w:r>
            <w:r w:rsidRPr="000828F9" w:rsidR="470ED4F5">
              <w:rPr>
                <w:rFonts w:asciiTheme="minorHAnsi" w:hAnsiTheme="minorHAnsi" w:cstheme="minorHAnsi"/>
              </w:rPr>
              <w:t xml:space="preserve">over two weeks </w:t>
            </w:r>
            <w:r w:rsidRPr="000828F9" w:rsidR="42091306">
              <w:rPr>
                <w:rFonts w:asciiTheme="minorHAnsi" w:hAnsiTheme="minorHAnsi" w:cstheme="minorHAnsi"/>
              </w:rPr>
              <w:t xml:space="preserve">or </w:t>
            </w:r>
            <w:r w:rsidRPr="000828F9" w:rsidR="083F9F2E">
              <w:rPr>
                <w:rFonts w:asciiTheme="minorHAnsi" w:hAnsiTheme="minorHAnsi" w:cstheme="minorHAnsi"/>
              </w:rPr>
              <w:t xml:space="preserve">part time </w:t>
            </w:r>
            <w:r w:rsidRPr="000828F9" w:rsidR="42091306">
              <w:rPr>
                <w:rFonts w:asciiTheme="minorHAnsi" w:hAnsiTheme="minorHAnsi" w:cstheme="minorHAnsi"/>
              </w:rPr>
              <w:t>equivalent) as advised by the national preceptorship standards</w:t>
            </w:r>
          </w:p>
          <w:p w:rsidRPr="000828F9" w:rsidR="00CF7F43" w:rsidP="000828F9" w:rsidRDefault="790DE711" w14:paraId="2D44409B" w14:textId="7807E657">
            <w:pPr>
              <w:jc w:val="center"/>
              <w:rPr>
                <w:rFonts w:asciiTheme="minorHAnsi" w:hAnsiTheme="minorHAnsi" w:cstheme="minorHAnsi"/>
              </w:rPr>
            </w:pPr>
            <w:r w:rsidRPr="000828F9">
              <w:rPr>
                <w:rFonts w:asciiTheme="minorHAnsi" w:hAnsiTheme="minorHAnsi" w:cstheme="minorHAnsi"/>
              </w:rPr>
              <w:t>Practitioner</w:t>
            </w:r>
            <w:r w:rsidRPr="000828F9" w:rsidR="006C3E81">
              <w:rPr>
                <w:rFonts w:asciiTheme="minorHAnsi" w:hAnsiTheme="minorHAnsi" w:cstheme="minorHAnsi"/>
              </w:rPr>
              <w:t xml:space="preserve"> completes i</w:t>
            </w:r>
            <w:r w:rsidRPr="000828F9" w:rsidR="4500BD5E">
              <w:rPr>
                <w:rFonts w:asciiTheme="minorHAnsi" w:hAnsiTheme="minorHAnsi" w:cstheme="minorHAnsi"/>
              </w:rPr>
              <w:t>nduction, mandatory and statutory training</w:t>
            </w:r>
          </w:p>
          <w:p w:rsidRPr="000828F9" w:rsidR="00DE563E" w:rsidP="000828F9" w:rsidRDefault="00CF7F43" w14:paraId="530423D9" w14:textId="2E6F47A3">
            <w:pPr>
              <w:jc w:val="center"/>
              <w:rPr>
                <w:rFonts w:asciiTheme="minorHAnsi" w:hAnsiTheme="minorHAnsi" w:cstheme="minorHAnsi"/>
              </w:rPr>
            </w:pPr>
            <w:r w:rsidRPr="000828F9">
              <w:rPr>
                <w:rFonts w:asciiTheme="minorHAnsi" w:hAnsiTheme="minorHAnsi" w:cstheme="minorHAnsi"/>
              </w:rPr>
              <w:t>Preceptor and preceptee meet during first two weeks</w:t>
            </w:r>
          </w:p>
          <w:p w:rsidRPr="000828F9" w:rsidR="57E7EFA6" w:rsidP="000828F9" w:rsidRDefault="57E7EFA6" w14:paraId="54F8B6BA" w14:textId="24114CEF">
            <w:pPr>
              <w:jc w:val="center"/>
              <w:rPr>
                <w:rFonts w:asciiTheme="minorHAnsi" w:hAnsiTheme="minorHAnsi" w:cstheme="minorHAnsi"/>
              </w:rPr>
            </w:pPr>
            <w:r w:rsidRPr="000828F9">
              <w:rPr>
                <w:rFonts w:asciiTheme="minorHAnsi" w:hAnsiTheme="minorHAnsi" w:cstheme="minorHAnsi"/>
              </w:rPr>
              <w:t>Handbook obtained from L&amp;SC PCTH</w:t>
            </w:r>
          </w:p>
          <w:p w:rsidRPr="000828F9" w:rsidR="00CF7F43" w:rsidP="000828F9" w:rsidRDefault="00CF7F43" w14:paraId="67C9BB4F" w14:textId="5B4E66F0">
            <w:pPr>
              <w:jc w:val="center"/>
              <w:rPr>
                <w:rFonts w:asciiTheme="minorHAnsi" w:hAnsiTheme="minorHAnsi" w:cstheme="minorHAnsi"/>
              </w:rPr>
            </w:pPr>
            <w:r w:rsidRPr="000828F9">
              <w:rPr>
                <w:rFonts w:asciiTheme="minorHAnsi" w:hAnsiTheme="minorHAnsi" w:cstheme="minorHAnsi"/>
              </w:rPr>
              <w:t xml:space="preserve">Training needs analysis / </w:t>
            </w:r>
            <w:r w:rsidRPr="000828F9" w:rsidR="10D5DB55">
              <w:rPr>
                <w:rFonts w:asciiTheme="minorHAnsi" w:hAnsiTheme="minorHAnsi" w:cstheme="minorHAnsi"/>
              </w:rPr>
              <w:t xml:space="preserve">SWOT / </w:t>
            </w:r>
            <w:r w:rsidRPr="000828F9">
              <w:rPr>
                <w:rFonts w:asciiTheme="minorHAnsi" w:hAnsiTheme="minorHAnsi" w:cstheme="minorHAnsi"/>
              </w:rPr>
              <w:t xml:space="preserve">SLOT </w:t>
            </w:r>
            <w:r w:rsidRPr="000828F9" w:rsidR="5F274DA3">
              <w:rPr>
                <w:rFonts w:asciiTheme="minorHAnsi" w:hAnsiTheme="minorHAnsi" w:cstheme="minorHAnsi"/>
              </w:rPr>
              <w:t>undertaken</w:t>
            </w:r>
          </w:p>
          <w:p w:rsidRPr="000828F9" w:rsidR="00CF7F43" w:rsidP="000828F9" w:rsidRDefault="00CF7F43" w14:paraId="295C6031" w14:textId="78EC9EE7">
            <w:pPr>
              <w:jc w:val="center"/>
              <w:rPr>
                <w:rFonts w:asciiTheme="minorHAnsi" w:hAnsiTheme="minorHAnsi" w:cstheme="minorHAnsi"/>
              </w:rPr>
            </w:pPr>
            <w:r w:rsidRPr="000828F9">
              <w:rPr>
                <w:rFonts w:asciiTheme="minorHAnsi" w:hAnsiTheme="minorHAnsi" w:cstheme="minorHAnsi"/>
              </w:rPr>
              <w:t>Individual learning plan with objectives established</w:t>
            </w:r>
            <w:r w:rsidRPr="000828F9" w:rsidR="00667757">
              <w:rPr>
                <w:rFonts w:asciiTheme="minorHAnsi" w:hAnsiTheme="minorHAnsi" w:cstheme="minorHAnsi"/>
              </w:rPr>
              <w:t xml:space="preserve"> for precept</w:t>
            </w:r>
            <w:r w:rsidRPr="000828F9" w:rsidR="679211C6">
              <w:rPr>
                <w:rFonts w:asciiTheme="minorHAnsi" w:hAnsiTheme="minorHAnsi" w:cstheme="minorHAnsi"/>
              </w:rPr>
              <w:t>ee as part of their preceptorship period</w:t>
            </w:r>
          </w:p>
          <w:p w:rsidRPr="000828F9" w:rsidR="006C3E81" w:rsidP="000828F9" w:rsidRDefault="00667757" w14:paraId="6C1706DC" w14:textId="071FA772">
            <w:pPr>
              <w:jc w:val="center"/>
              <w:rPr>
                <w:rFonts w:asciiTheme="minorHAnsi" w:hAnsiTheme="minorHAnsi" w:cstheme="minorHAnsi"/>
              </w:rPr>
            </w:pPr>
            <w:r w:rsidRPr="000828F9">
              <w:rPr>
                <w:rFonts w:asciiTheme="minorHAnsi" w:hAnsiTheme="minorHAnsi" w:cstheme="minorHAnsi"/>
              </w:rPr>
              <w:t>Agree charter between preceptor and preceptee</w:t>
            </w:r>
          </w:p>
        </w:tc>
      </w:tr>
      <w:tr w:rsidRPr="000828F9" w:rsidR="00DE563E" w:rsidTr="000828F9" w14:paraId="44CB0CE3" w14:textId="77777777">
        <w:trPr>
          <w:jc w:val="center"/>
        </w:trPr>
        <w:tc>
          <w:tcPr>
            <w:tcW w:w="10485" w:type="dxa"/>
            <w:tcBorders>
              <w:left w:val="nil"/>
              <w:right w:val="nil"/>
            </w:tcBorders>
          </w:tcPr>
          <w:p w:rsidRPr="000828F9" w:rsidR="00DE563E" w:rsidP="000828F9" w:rsidRDefault="00D9031C" w14:paraId="0ED28894" w14:textId="2893E063">
            <w:pPr>
              <w:jc w:val="center"/>
              <w:rPr>
                <w:rFonts w:asciiTheme="minorHAnsi" w:hAnsiTheme="minorHAnsi" w:cstheme="minorHAnsi"/>
              </w:rPr>
            </w:pPr>
            <w:r w:rsidRPr="000828F9">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532C1477" wp14:editId="23BDCB7E">
                      <wp:simplePos x="0" y="0"/>
                      <wp:positionH relativeFrom="column">
                        <wp:posOffset>2989157</wp:posOffset>
                      </wp:positionH>
                      <wp:positionV relativeFrom="paragraph">
                        <wp:posOffset>43392</wp:posOffset>
                      </wp:positionV>
                      <wp:extent cx="640080" cy="662940"/>
                      <wp:effectExtent l="19050" t="0" r="26670" b="41910"/>
                      <wp:wrapNone/>
                      <wp:docPr id="7" name="Arrow: Down 7"/>
                      <wp:cNvGraphicFramePr/>
                      <a:graphic xmlns:a="http://schemas.openxmlformats.org/drawingml/2006/main">
                        <a:graphicData uri="http://schemas.microsoft.com/office/word/2010/wordprocessingShape">
                          <wps:wsp>
                            <wps:cNvSpPr/>
                            <wps:spPr>
                              <a:xfrm>
                                <a:off x="0" y="0"/>
                                <a:ext cx="640080" cy="6629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row: Down 7" style="position:absolute;margin-left:235.35pt;margin-top:3.4pt;width:50.4pt;height:52.2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type="#_x0000_t67" adj="1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" w14:anchorId="209EC172"/>
                  </w:pict>
                </mc:Fallback>
              </mc:AlternateContent>
            </w:r>
          </w:p>
          <w:p w:rsidRPr="000828F9" w:rsidR="006C3E81" w:rsidP="000828F9" w:rsidRDefault="006C3E81" w14:paraId="30C51FB3" w14:textId="5843DA15">
            <w:pPr>
              <w:jc w:val="center"/>
              <w:rPr>
                <w:rFonts w:asciiTheme="minorHAnsi" w:hAnsiTheme="minorHAnsi" w:cstheme="minorHAnsi"/>
              </w:rPr>
            </w:pPr>
          </w:p>
          <w:p w:rsidRPr="000828F9" w:rsidR="006C3E81" w:rsidP="000828F9" w:rsidRDefault="006C3E81" w14:paraId="50BC3E54" w14:textId="0A1D937B">
            <w:pPr>
              <w:jc w:val="center"/>
              <w:rPr>
                <w:rFonts w:asciiTheme="minorHAnsi" w:hAnsiTheme="minorHAnsi" w:cstheme="minorHAnsi"/>
              </w:rPr>
            </w:pPr>
          </w:p>
          <w:p w:rsidRPr="000828F9" w:rsidR="006C3E81" w:rsidP="000828F9" w:rsidRDefault="006C3E81" w14:paraId="24615372" w14:textId="2BC90B26">
            <w:pPr>
              <w:jc w:val="center"/>
              <w:rPr>
                <w:rFonts w:asciiTheme="minorHAnsi" w:hAnsiTheme="minorHAnsi" w:cstheme="minorHAnsi"/>
              </w:rPr>
            </w:pPr>
          </w:p>
        </w:tc>
      </w:tr>
      <w:tr w:rsidRPr="000828F9" w:rsidR="00DE563E" w:rsidTr="000828F9" w14:paraId="4FD44E93" w14:textId="77777777">
        <w:trPr>
          <w:jc w:val="center"/>
        </w:trPr>
        <w:tc>
          <w:tcPr>
            <w:tcW w:w="10485" w:type="dxa"/>
            <w:tcBorders>
              <w:bottom w:val="single" w:color="auto" w:sz="4" w:space="0"/>
            </w:tcBorders>
          </w:tcPr>
          <w:p w:rsidRPr="000828F9" w:rsidR="00DE563E" w:rsidP="000828F9" w:rsidRDefault="00CF7F43" w14:paraId="439B152E" w14:textId="30FD10A6">
            <w:pPr>
              <w:jc w:val="center"/>
              <w:rPr>
                <w:rFonts w:asciiTheme="minorHAnsi" w:hAnsiTheme="minorHAnsi" w:cstheme="minorHAnsi"/>
              </w:rPr>
            </w:pPr>
            <w:r w:rsidRPr="000828F9">
              <w:rPr>
                <w:rFonts w:asciiTheme="minorHAnsi" w:hAnsiTheme="minorHAnsi" w:cstheme="minorHAnsi"/>
              </w:rPr>
              <w:t>Preceptee attends all required training and development</w:t>
            </w:r>
            <w:r w:rsidRPr="000828F9" w:rsidR="138765EE">
              <w:rPr>
                <w:rFonts w:asciiTheme="minorHAnsi" w:hAnsiTheme="minorHAnsi" w:cstheme="minorHAnsi"/>
              </w:rPr>
              <w:t xml:space="preserve"> as per their training needs analysis and CPD development plan within the first 12 months</w:t>
            </w:r>
          </w:p>
          <w:p w:rsidRPr="000828F9" w:rsidR="006C3E81" w:rsidP="000828F9" w:rsidRDefault="006C3E81" w14:paraId="4674B9A8" w14:textId="6A53A225">
            <w:pPr>
              <w:jc w:val="center"/>
              <w:rPr>
                <w:rFonts w:asciiTheme="minorHAnsi" w:hAnsiTheme="minorHAnsi" w:cstheme="minorHAnsi"/>
              </w:rPr>
            </w:pPr>
            <w:r w:rsidRPr="000828F9">
              <w:rPr>
                <w:rFonts w:asciiTheme="minorHAnsi" w:hAnsiTheme="minorHAnsi" w:cstheme="minorHAnsi"/>
              </w:rPr>
              <w:t>Preceptee maintains portfolio and completes reflections</w:t>
            </w:r>
          </w:p>
          <w:p w:rsidRPr="000828F9" w:rsidR="00B81EA0" w:rsidP="000828F9" w:rsidRDefault="00B81EA0" w14:paraId="25805BFB" w14:textId="12146F48">
            <w:pPr>
              <w:jc w:val="center"/>
              <w:rPr>
                <w:rFonts w:asciiTheme="minorHAnsi" w:hAnsiTheme="minorHAnsi" w:cstheme="minorHAnsi"/>
              </w:rPr>
            </w:pPr>
            <w:r w:rsidRPr="000828F9">
              <w:rPr>
                <w:rFonts w:asciiTheme="minorHAnsi" w:hAnsiTheme="minorHAnsi" w:cstheme="minorHAnsi"/>
              </w:rPr>
              <w:t>Preceptee receives clinical supervision</w:t>
            </w:r>
            <w:r w:rsidRPr="000828F9" w:rsidR="4000EC37">
              <w:rPr>
                <w:rFonts w:asciiTheme="minorHAnsi" w:hAnsiTheme="minorHAnsi" w:cstheme="minorHAnsi"/>
              </w:rPr>
              <w:t xml:space="preserve"> from appropriate clinical supervisor and/or preceptor</w:t>
            </w:r>
          </w:p>
          <w:p w:rsidRPr="000828F9" w:rsidR="006C3E81" w:rsidP="000828F9" w:rsidRDefault="55A72E9F" w14:paraId="3CBA3D74" w14:textId="7363566A">
            <w:pPr>
              <w:jc w:val="center"/>
              <w:rPr>
                <w:rFonts w:asciiTheme="minorHAnsi" w:hAnsiTheme="minorHAnsi" w:cstheme="minorHAnsi"/>
              </w:rPr>
            </w:pPr>
            <w:r w:rsidRPr="000828F9">
              <w:rPr>
                <w:rFonts w:asciiTheme="minorHAnsi" w:hAnsiTheme="minorHAnsi" w:cstheme="minorHAnsi"/>
              </w:rPr>
              <w:t>Preceptee and preceptor meet</w:t>
            </w:r>
            <w:r w:rsidRPr="000828F9" w:rsidR="1877903A">
              <w:rPr>
                <w:rFonts w:asciiTheme="minorHAnsi" w:hAnsiTheme="minorHAnsi" w:cstheme="minorHAnsi"/>
              </w:rPr>
              <w:t xml:space="preserve"> during the preceptorship period, </w:t>
            </w:r>
            <w:r w:rsidRPr="000828F9">
              <w:rPr>
                <w:rFonts w:asciiTheme="minorHAnsi" w:hAnsiTheme="minorHAnsi" w:cstheme="minorHAnsi"/>
              </w:rPr>
              <w:t>monthly/bi</w:t>
            </w:r>
            <w:r w:rsidRPr="000828F9" w:rsidR="6A11AB54">
              <w:rPr>
                <w:rFonts w:asciiTheme="minorHAnsi" w:hAnsiTheme="minorHAnsi" w:cstheme="minorHAnsi"/>
              </w:rPr>
              <w:t>-</w:t>
            </w:r>
            <w:r w:rsidRPr="000828F9">
              <w:rPr>
                <w:rFonts w:asciiTheme="minorHAnsi" w:hAnsiTheme="minorHAnsi" w:cstheme="minorHAnsi"/>
              </w:rPr>
              <w:t>monthly/quarterly</w:t>
            </w:r>
            <w:r w:rsidRPr="000828F9" w:rsidR="1CCBCE07">
              <w:rPr>
                <w:rFonts w:asciiTheme="minorHAnsi" w:hAnsiTheme="minorHAnsi" w:cstheme="minorHAnsi"/>
              </w:rPr>
              <w:t xml:space="preserve"> </w:t>
            </w:r>
            <w:r w:rsidRPr="000828F9" w:rsidR="17F5443A">
              <w:rPr>
                <w:rFonts w:asciiTheme="minorHAnsi" w:hAnsiTheme="minorHAnsi" w:cstheme="minorHAnsi"/>
              </w:rPr>
              <w:t>and ensure all documentation is completed</w:t>
            </w:r>
          </w:p>
        </w:tc>
      </w:tr>
      <w:tr w:rsidRPr="000828F9" w:rsidR="00DE563E" w:rsidTr="000828F9" w14:paraId="442C77A4" w14:textId="77777777">
        <w:trPr>
          <w:jc w:val="center"/>
        </w:trPr>
        <w:tc>
          <w:tcPr>
            <w:tcW w:w="10485" w:type="dxa"/>
            <w:tcBorders>
              <w:left w:val="nil"/>
              <w:right w:val="nil"/>
            </w:tcBorders>
          </w:tcPr>
          <w:p w:rsidRPr="000828F9" w:rsidR="00DE563E" w:rsidP="000828F9" w:rsidRDefault="00D9031C" w14:paraId="00DEC716" w14:textId="069D047D">
            <w:pPr>
              <w:jc w:val="center"/>
              <w:rPr>
                <w:rFonts w:asciiTheme="minorHAnsi" w:hAnsiTheme="minorHAnsi" w:cstheme="minorHAnsi"/>
              </w:rPr>
            </w:pPr>
            <w:r w:rsidRPr="000828F9">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1A880FDD" wp14:editId="6D35CB83">
                      <wp:simplePos x="0" y="0"/>
                      <wp:positionH relativeFrom="column">
                        <wp:posOffset>2985770</wp:posOffset>
                      </wp:positionH>
                      <wp:positionV relativeFrom="paragraph">
                        <wp:posOffset>34290</wp:posOffset>
                      </wp:positionV>
                      <wp:extent cx="640080" cy="662940"/>
                      <wp:effectExtent l="19050" t="0" r="26670" b="41910"/>
                      <wp:wrapNone/>
                      <wp:docPr id="8" name="Arrow: Down 8"/>
                      <wp:cNvGraphicFramePr/>
                      <a:graphic xmlns:a="http://schemas.openxmlformats.org/drawingml/2006/main">
                        <a:graphicData uri="http://schemas.microsoft.com/office/word/2010/wordprocessingShape">
                          <wps:wsp>
                            <wps:cNvSpPr/>
                            <wps:spPr>
                              <a:xfrm>
                                <a:off x="0" y="0"/>
                                <a:ext cx="640080" cy="6629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row: Down 8" style="position:absolute;margin-left:235.1pt;margin-top:2.7pt;width:50.4pt;height:52.2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type="#_x0000_t67" adj="1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" w14:anchorId="28281C49"/>
                  </w:pict>
                </mc:Fallback>
              </mc:AlternateContent>
            </w:r>
          </w:p>
          <w:p w:rsidRPr="000828F9" w:rsidR="006C3E81" w:rsidP="000828F9" w:rsidRDefault="006C3E81" w14:paraId="35500F07" w14:textId="3AC8374F">
            <w:pPr>
              <w:jc w:val="center"/>
              <w:rPr>
                <w:rFonts w:asciiTheme="minorHAnsi" w:hAnsiTheme="minorHAnsi" w:cstheme="minorHAnsi"/>
              </w:rPr>
            </w:pPr>
          </w:p>
          <w:p w:rsidRPr="000828F9" w:rsidR="006C3E81" w:rsidP="000828F9" w:rsidRDefault="006C3E81" w14:paraId="758234A6" w14:textId="41D772EC">
            <w:pPr>
              <w:jc w:val="center"/>
              <w:rPr>
                <w:rFonts w:asciiTheme="minorHAnsi" w:hAnsiTheme="minorHAnsi" w:cstheme="minorHAnsi"/>
              </w:rPr>
            </w:pPr>
          </w:p>
          <w:p w:rsidRPr="000828F9" w:rsidR="006C3E81" w:rsidP="000828F9" w:rsidRDefault="006C3E81" w14:paraId="1ED74987" w14:textId="1F2AC628">
            <w:pPr>
              <w:rPr>
                <w:rFonts w:asciiTheme="minorHAnsi" w:hAnsiTheme="minorHAnsi" w:cstheme="minorHAnsi"/>
              </w:rPr>
            </w:pPr>
          </w:p>
        </w:tc>
      </w:tr>
      <w:tr w:rsidRPr="000828F9" w:rsidR="00DE563E" w:rsidTr="000828F9" w14:paraId="2860314A" w14:textId="77777777">
        <w:trPr>
          <w:jc w:val="center"/>
        </w:trPr>
        <w:tc>
          <w:tcPr>
            <w:tcW w:w="10485" w:type="dxa"/>
          </w:tcPr>
          <w:p w:rsidRPr="000828F9" w:rsidR="00DE563E" w:rsidP="000828F9" w:rsidRDefault="006C3E81" w14:paraId="613FFEF2" w14:textId="77777777">
            <w:pPr>
              <w:jc w:val="center"/>
              <w:rPr>
                <w:rFonts w:asciiTheme="minorHAnsi" w:hAnsiTheme="minorHAnsi" w:cstheme="minorHAnsi"/>
              </w:rPr>
            </w:pPr>
            <w:r w:rsidRPr="000828F9">
              <w:rPr>
                <w:rFonts w:asciiTheme="minorHAnsi" w:hAnsiTheme="minorHAnsi" w:cstheme="minorHAnsi"/>
              </w:rPr>
              <w:t>End of preceptorship:</w:t>
            </w:r>
          </w:p>
          <w:p w:rsidRPr="000828F9" w:rsidR="006C3E81" w:rsidP="000828F9" w:rsidRDefault="006C3E81" w14:paraId="50FAEF9C" w14:textId="31611FCC">
            <w:pPr>
              <w:jc w:val="center"/>
              <w:rPr>
                <w:rFonts w:asciiTheme="minorHAnsi" w:hAnsiTheme="minorHAnsi" w:cstheme="minorHAnsi"/>
              </w:rPr>
            </w:pPr>
            <w:r w:rsidRPr="000828F9">
              <w:rPr>
                <w:rFonts w:asciiTheme="minorHAnsi" w:hAnsiTheme="minorHAnsi" w:cstheme="minorHAnsi"/>
              </w:rPr>
              <w:t xml:space="preserve">Preceptee and preceptor meet for final </w:t>
            </w:r>
            <w:r w:rsidRPr="000828F9" w:rsidR="7CF0CFB1">
              <w:rPr>
                <w:rFonts w:asciiTheme="minorHAnsi" w:hAnsiTheme="minorHAnsi" w:cstheme="minorHAnsi"/>
              </w:rPr>
              <w:t xml:space="preserve">preceptorship </w:t>
            </w:r>
            <w:r w:rsidRPr="000828F9">
              <w:rPr>
                <w:rFonts w:asciiTheme="minorHAnsi" w:hAnsiTheme="minorHAnsi" w:cstheme="minorHAnsi"/>
              </w:rPr>
              <w:t>sign-off</w:t>
            </w:r>
          </w:p>
          <w:p w:rsidRPr="000828F9" w:rsidR="006C3E81" w:rsidP="000828F9" w:rsidRDefault="006C3E81" w14:paraId="1FF79208" w14:textId="177CFDBD">
            <w:pPr>
              <w:jc w:val="center"/>
              <w:rPr>
                <w:rFonts w:asciiTheme="minorHAnsi" w:hAnsiTheme="minorHAnsi" w:cstheme="minorHAnsi"/>
              </w:rPr>
            </w:pPr>
            <w:r w:rsidRPr="000828F9">
              <w:rPr>
                <w:rFonts w:asciiTheme="minorHAnsi" w:hAnsiTheme="minorHAnsi" w:cstheme="minorHAnsi"/>
              </w:rPr>
              <w:t>Preceptorship lead and line manager advised</w:t>
            </w:r>
            <w:r w:rsidRPr="000828F9" w:rsidR="48A49AA5">
              <w:rPr>
                <w:rFonts w:asciiTheme="minorHAnsi" w:hAnsiTheme="minorHAnsi" w:cstheme="minorHAnsi"/>
              </w:rPr>
              <w:t xml:space="preserve"> of completion</w:t>
            </w:r>
          </w:p>
          <w:p w:rsidRPr="000828F9" w:rsidR="006C3E81" w:rsidP="000828F9" w:rsidRDefault="006C3E81" w14:paraId="78F69FDF" w14:textId="51DFC865">
            <w:pPr>
              <w:jc w:val="center"/>
              <w:rPr>
                <w:rFonts w:asciiTheme="minorHAnsi" w:hAnsiTheme="minorHAnsi" w:cstheme="minorHAnsi"/>
              </w:rPr>
            </w:pPr>
            <w:r w:rsidRPr="000828F9">
              <w:rPr>
                <w:rFonts w:asciiTheme="minorHAnsi" w:hAnsiTheme="minorHAnsi" w:cstheme="minorHAnsi"/>
              </w:rPr>
              <w:t>Evaluation of preceptorship programme completed</w:t>
            </w:r>
          </w:p>
        </w:tc>
      </w:tr>
    </w:tbl>
    <w:p w:rsidRPr="000828F9" w:rsidR="00B25C70" w:rsidP="000828F9" w:rsidRDefault="00B25C70" w14:paraId="282963FD" w14:textId="2E41745D">
      <w:pPr>
        <w:spacing w:line="240" w:lineRule="auto"/>
        <w:rPr>
          <w:rFonts w:asciiTheme="minorHAnsi" w:hAnsiTheme="minorHAnsi" w:cstheme="minorHAnsi"/>
        </w:rPr>
      </w:pPr>
    </w:p>
    <w:p w:rsidR="0091470D" w:rsidP="000828F9" w:rsidRDefault="0091470D" w14:paraId="4E6F382F" w14:textId="77777777">
      <w:pPr>
        <w:pStyle w:val="Heading10"/>
        <w:spacing w:line="240" w:lineRule="auto"/>
        <w:rPr>
          <w:rFonts w:asciiTheme="minorHAnsi" w:hAnsiTheme="minorHAnsi" w:cstheme="minorHAnsi"/>
        </w:rPr>
      </w:pPr>
    </w:p>
    <w:p w:rsidR="0091470D" w:rsidP="000828F9" w:rsidRDefault="0091470D" w14:paraId="61C6CDD4" w14:textId="77777777">
      <w:pPr>
        <w:pStyle w:val="Heading10"/>
        <w:spacing w:line="240" w:lineRule="auto"/>
        <w:rPr>
          <w:rFonts w:asciiTheme="minorHAnsi" w:hAnsiTheme="minorHAnsi" w:cstheme="minorHAnsi"/>
        </w:rPr>
      </w:pPr>
    </w:p>
    <w:p w:rsidR="0091470D" w:rsidP="000828F9" w:rsidRDefault="0091470D" w14:paraId="1B51CFAD" w14:textId="77777777">
      <w:pPr>
        <w:pStyle w:val="Heading10"/>
        <w:spacing w:line="240" w:lineRule="auto"/>
        <w:rPr>
          <w:rFonts w:asciiTheme="minorHAnsi" w:hAnsiTheme="minorHAnsi" w:cstheme="minorHAnsi"/>
        </w:rPr>
      </w:pPr>
    </w:p>
    <w:p w:rsidR="09235A09" w:rsidP="000828F9" w:rsidRDefault="26ACF000" w14:paraId="1434E3B7" w14:textId="22D332D5">
      <w:pPr>
        <w:pStyle w:val="Heading10"/>
        <w:spacing w:line="240" w:lineRule="auto"/>
        <w:rPr>
          <w:rFonts w:asciiTheme="minorHAnsi" w:hAnsiTheme="minorHAnsi" w:cstheme="minorHAnsi"/>
        </w:rPr>
      </w:pPr>
      <w:r w:rsidRPr="000828F9">
        <w:rPr>
          <w:rFonts w:asciiTheme="minorHAnsi" w:hAnsiTheme="minorHAnsi" w:cstheme="minorHAnsi"/>
        </w:rPr>
        <w:t>P</w:t>
      </w:r>
      <w:r w:rsidRPr="000828F9" w:rsidR="0067307A">
        <w:rPr>
          <w:rFonts w:asciiTheme="minorHAnsi" w:hAnsiTheme="minorHAnsi" w:cstheme="minorHAnsi"/>
        </w:rPr>
        <w:t>receptorship to New to Practice</w:t>
      </w:r>
      <w:r w:rsidRPr="000828F9" w:rsidR="52A24427">
        <w:rPr>
          <w:rFonts w:asciiTheme="minorHAnsi" w:hAnsiTheme="minorHAnsi" w:cstheme="minorHAnsi"/>
        </w:rPr>
        <w:t xml:space="preserve"> </w:t>
      </w:r>
      <w:r w:rsidRPr="000828F9" w:rsidR="719ACFD7">
        <w:rPr>
          <w:rFonts w:asciiTheme="minorHAnsi" w:hAnsiTheme="minorHAnsi" w:cstheme="minorHAnsi"/>
        </w:rPr>
        <w:t xml:space="preserve">GPN Fellowship </w:t>
      </w:r>
      <w:r w:rsidRPr="000828F9" w:rsidR="69D50042">
        <w:rPr>
          <w:rFonts w:asciiTheme="minorHAnsi" w:hAnsiTheme="minorHAnsi" w:cstheme="minorHAnsi"/>
        </w:rPr>
        <w:t>or</w:t>
      </w:r>
      <w:r w:rsidRPr="000828F9" w:rsidR="52A24427">
        <w:rPr>
          <w:rFonts w:asciiTheme="minorHAnsi" w:hAnsiTheme="minorHAnsi" w:cstheme="minorHAnsi"/>
        </w:rPr>
        <w:t xml:space="preserve"> </w:t>
      </w:r>
      <w:bookmarkStart w:name="_Int_WnMbpmjy" w:id="17"/>
      <w:r w:rsidRPr="000828F9" w:rsidR="0067307A">
        <w:rPr>
          <w:rFonts w:asciiTheme="minorHAnsi" w:hAnsiTheme="minorHAnsi" w:cstheme="minorHAnsi"/>
        </w:rPr>
        <w:t>FCP</w:t>
      </w:r>
      <w:bookmarkEnd w:id="17"/>
      <w:r w:rsidRPr="000828F9" w:rsidR="0067307A">
        <w:rPr>
          <w:rFonts w:asciiTheme="minorHAnsi" w:hAnsiTheme="minorHAnsi" w:cstheme="minorHAnsi"/>
        </w:rPr>
        <w:t xml:space="preserve"> Pathway</w:t>
      </w:r>
      <w:r w:rsidRPr="000828F9" w:rsidR="2783D3D1">
        <w:rPr>
          <w:rFonts w:asciiTheme="minorHAnsi" w:hAnsiTheme="minorHAnsi" w:cstheme="minorHAnsi"/>
        </w:rPr>
        <w:t xml:space="preserve"> Flowchart</w:t>
      </w:r>
      <w:r w:rsidRPr="000828F9" w:rsidR="2C62D67A">
        <w:rPr>
          <w:rFonts w:asciiTheme="minorHAnsi" w:hAnsiTheme="minorHAnsi" w:cstheme="minorHAnsi"/>
        </w:rPr>
        <w:t xml:space="preserve"> (optional)</w:t>
      </w:r>
    </w:p>
    <w:p w:rsidRPr="000828F9" w:rsidR="000828F9" w:rsidP="000828F9" w:rsidRDefault="000828F9" w14:paraId="43E99335" w14:textId="77777777">
      <w:pPr>
        <w:pStyle w:val="Heading10"/>
        <w:spacing w:line="240" w:lineRule="auto"/>
        <w:rPr>
          <w:rFonts w:asciiTheme="minorHAnsi" w:hAnsiTheme="minorHAnsi" w:cstheme="minorHAnsi"/>
        </w:rPr>
      </w:pPr>
    </w:p>
    <w:p w:rsidR="00073AC0" w:rsidP="00073AC0" w:rsidRDefault="00073AC0" w14:paraId="32D7ED1E" w14:textId="77777777">
      <w:r>
        <w:rPr>
          <w:noProof/>
        </w:rPr>
        <mc:AlternateContent>
          <mc:Choice Requires="wpg">
            <w:drawing>
              <wp:anchor distT="0" distB="0" distL="114300" distR="114300" simplePos="0" relativeHeight="251678720" behindDoc="0" locked="0" layoutInCell="1" allowOverlap="1" wp14:anchorId="6CA5E6B0" wp14:editId="338FD8DC">
                <wp:simplePos x="0" y="0"/>
                <wp:positionH relativeFrom="column">
                  <wp:posOffset>2587490</wp:posOffset>
                </wp:positionH>
                <wp:positionV relativeFrom="paragraph">
                  <wp:posOffset>-361692</wp:posOffset>
                </wp:positionV>
                <wp:extent cx="2452370" cy="1131684"/>
                <wp:effectExtent l="0" t="0" r="24130" b="11430"/>
                <wp:wrapNone/>
                <wp:docPr id="1462873164" name="Group 15"/>
                <wp:cNvGraphicFramePr/>
                <a:graphic xmlns:a="http://schemas.openxmlformats.org/drawingml/2006/main">
                  <a:graphicData uri="http://schemas.microsoft.com/office/word/2010/wordprocessingGroup">
                    <wpg:wgp>
                      <wpg:cNvGrpSpPr/>
                      <wpg:grpSpPr>
                        <a:xfrm>
                          <a:off x="0" y="0"/>
                          <a:ext cx="2452370" cy="1131684"/>
                          <a:chOff x="0" y="0"/>
                          <a:chExt cx="2452370" cy="1131684"/>
                        </a:xfrm>
                      </wpg:grpSpPr>
                      <wpg:grpSp>
                        <wpg:cNvPr id="1029181548" name="Group 6"/>
                        <wpg:cNvGrpSpPr/>
                        <wpg:grpSpPr>
                          <a:xfrm>
                            <a:off x="0" y="0"/>
                            <a:ext cx="2452370" cy="1131684"/>
                            <a:chOff x="0" y="0"/>
                            <a:chExt cx="2633472" cy="1621536"/>
                          </a:xfrm>
                        </wpg:grpSpPr>
                        <wps:wsp>
                          <wps:cNvPr id="250382557" name="Flowchart: Alternate Process 1"/>
                          <wps:cNvSpPr/>
                          <wps:spPr>
                            <a:xfrm>
                              <a:off x="0" y="0"/>
                              <a:ext cx="2450084" cy="1438275"/>
                            </a:xfrm>
                            <a:prstGeom prst="flowChartAlternateProcess">
                              <a:avLst/>
                            </a:prstGeom>
                            <a:solidFill>
                              <a:srgbClr val="00206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300750" name="Flowchart: Alternate Process 1"/>
                          <wps:cNvSpPr/>
                          <wps:spPr>
                            <a:xfrm>
                              <a:off x="182880" y="182880"/>
                              <a:ext cx="2450592" cy="1438656"/>
                            </a:xfrm>
                            <a:prstGeom prst="flowChartAlternateProcess">
                              <a:avLst/>
                            </a:prstGeom>
                            <a:solidFill>
                              <a:schemeClr val="bg1"/>
                            </a:solidFill>
                            <a:ln>
                              <a:solidFill>
                                <a:schemeClr val="accent5">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0218916" name="Text Box 2"/>
                        <wps:cNvSpPr txBox="1"/>
                        <wps:spPr>
                          <a:xfrm>
                            <a:off x="271604" y="226336"/>
                            <a:ext cx="2047240" cy="796705"/>
                          </a:xfrm>
                          <a:prstGeom prst="rect">
                            <a:avLst/>
                          </a:prstGeom>
                          <a:solidFill>
                            <a:schemeClr val="lt1"/>
                          </a:solidFill>
                          <a:ln w="6350">
                            <a:noFill/>
                          </a:ln>
                        </wps:spPr>
                        <wps:txbx>
                          <w:txbxContent>
                            <w:p w:rsidRPr="00190C72" w:rsidR="00073AC0" w:rsidP="00073AC0" w:rsidRDefault="00073AC0" w14:paraId="4738AFF8" w14:textId="77777777">
                              <w:pPr>
                                <w:jc w:val="center"/>
                                <w:rPr>
                                  <w:b/>
                                  <w:bCs/>
                                  <w:color w:val="1F3864" w:themeColor="accent1" w:themeShade="80"/>
                                  <w:sz w:val="18"/>
                                  <w:szCs w:val="18"/>
                                </w:rPr>
                              </w:pPr>
                              <w:r w:rsidRPr="00190C72">
                                <w:rPr>
                                  <w:b/>
                                  <w:bCs/>
                                  <w:color w:val="1F3864" w:themeColor="accent1" w:themeShade="80"/>
                                  <w:sz w:val="18"/>
                                  <w:szCs w:val="18"/>
                                </w:rPr>
                                <w:t>General Practitioner, Registered Nurse, Nur</w:t>
                              </w:r>
                              <w:r>
                                <w:rPr>
                                  <w:b/>
                                  <w:bCs/>
                                  <w:color w:val="1F3864" w:themeColor="accent1" w:themeShade="80"/>
                                  <w:sz w:val="18"/>
                                  <w:szCs w:val="18"/>
                                </w:rPr>
                                <w:t>sing</w:t>
                              </w:r>
                              <w:r w:rsidRPr="00190C72">
                                <w:rPr>
                                  <w:b/>
                                  <w:bCs/>
                                  <w:color w:val="1F3864" w:themeColor="accent1" w:themeShade="80"/>
                                  <w:sz w:val="18"/>
                                  <w:szCs w:val="18"/>
                                </w:rPr>
                                <w:t xml:space="preserve"> Associate, Allied Health Care Professional, Physician Associate</w:t>
                              </w:r>
                            </w:p>
                            <w:p w:rsidRPr="00190C72" w:rsidR="00073AC0" w:rsidP="00073AC0" w:rsidRDefault="00073AC0" w14:paraId="64C38F37" w14:textId="77777777">
                              <w:pPr>
                                <w:jc w:val="center"/>
                                <w:rPr>
                                  <w:color w:val="1F3864" w:themeColor="accent1" w:themeShade="80"/>
                                  <w:sz w:val="18"/>
                                  <w:szCs w:val="18"/>
                                </w:rPr>
                              </w:pPr>
                              <w:r w:rsidRPr="00190C72">
                                <w:rPr>
                                  <w:color w:val="1F3864" w:themeColor="accent1" w:themeShade="80"/>
                                  <w:sz w:val="18"/>
                                  <w:szCs w:val="18"/>
                                </w:rPr>
                                <w:t>Employed into Primary Care</w:t>
                              </w:r>
                            </w:p>
                            <w:p w:rsidR="00073AC0" w:rsidP="00073AC0" w:rsidRDefault="00073AC0" w14:paraId="3D5A0DD1" w14:textId="77777777">
                              <w:pPr>
                                <w:rPr>
                                  <w:b/>
                                  <w:bCs/>
                                </w:rPr>
                              </w:pPr>
                            </w:p>
                            <w:p w:rsidRPr="00ED5917" w:rsidR="00073AC0" w:rsidP="00073AC0" w:rsidRDefault="00073AC0" w14:paraId="42D0E6CA" w14:textId="77777777">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5" style="position:absolute;margin-left:203.75pt;margin-top:-28.5pt;width:193.1pt;height:89.1pt;z-index:251678720" coordsize="24523,11316" o:spid="_x0000_s1026" w14:anchorId="6CA5E6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">
                <v:group id="Group 6" style="position:absolute;width:24523;height:11316" coordsize="26334,162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v:shapetype>
                  <v:shape id="Flowchart: Alternate Process 1" style="position:absolute;width:24500;height:14382;visibility:visible;mso-wrap-style:square;v-text-anchor:middle" o:spid="_x0000_s1028" fillcolor="#002060" strokecolor="#09101d [484]" strokeweight="1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"/>
                  <v:shape id="Flowchart: Alternate Process 1" style="position:absolute;left:1828;top:1828;width:24506;height:14387;visibility:visible;mso-wrap-style:square;v-text-anchor:middle" o:spid="_x0000_s1029" fillcolor="white [3212]" strokecolor="#1f4d78 [1608]" strokeweight="1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"/>
                </v:group>
                <v:shapetype id="_x0000_t202" coordsize="21600,21600" o:spt="202" path="m,l,21600r21600,l21600,xe">
                  <v:stroke joinstyle="miter"/>
                  <v:path gradientshapeok="t" o:connecttype="rect"/>
                </v:shapetype>
                <v:shape id="Text Box 2" style="position:absolute;left:2716;top:2263;width:20472;height:7967;visibility:visible;mso-wrap-style:square;v-text-anchor:top" o:spid="_x0000_s1030"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">
                  <v:textbox>
                    <w:txbxContent>
                      <w:p w:rsidRPr="00190C72" w:rsidR="00073AC0" w:rsidP="00073AC0" w:rsidRDefault="00073AC0" w14:paraId="4738AFF8" w14:textId="77777777">
                        <w:pPr>
                          <w:jc w:val="center"/>
                          <w:rPr>
                            <w:b/>
                            <w:bCs/>
                            <w:color w:val="1F3864" w:themeColor="accent1" w:themeShade="80"/>
                            <w:sz w:val="18"/>
                            <w:szCs w:val="18"/>
                          </w:rPr>
                        </w:pPr>
                        <w:r w:rsidRPr="00190C72">
                          <w:rPr>
                            <w:b/>
                            <w:bCs/>
                            <w:color w:val="1F3864" w:themeColor="accent1" w:themeShade="80"/>
                            <w:sz w:val="18"/>
                            <w:szCs w:val="18"/>
                          </w:rPr>
                          <w:t>General Practitioner, Registered Nurse, Nur</w:t>
                        </w:r>
                        <w:r>
                          <w:rPr>
                            <w:b/>
                            <w:bCs/>
                            <w:color w:val="1F3864" w:themeColor="accent1" w:themeShade="80"/>
                            <w:sz w:val="18"/>
                            <w:szCs w:val="18"/>
                          </w:rPr>
                          <w:t>sing</w:t>
                        </w:r>
                        <w:r w:rsidRPr="00190C72">
                          <w:rPr>
                            <w:b/>
                            <w:bCs/>
                            <w:color w:val="1F3864" w:themeColor="accent1" w:themeShade="80"/>
                            <w:sz w:val="18"/>
                            <w:szCs w:val="18"/>
                          </w:rPr>
                          <w:t xml:space="preserve"> Associate, Allied Health Care Professional, Physician Associate</w:t>
                        </w:r>
                      </w:p>
                      <w:p w:rsidRPr="00190C72" w:rsidR="00073AC0" w:rsidP="00073AC0" w:rsidRDefault="00073AC0" w14:paraId="64C38F37" w14:textId="77777777">
                        <w:pPr>
                          <w:jc w:val="center"/>
                          <w:rPr>
                            <w:color w:val="1F3864" w:themeColor="accent1" w:themeShade="80"/>
                            <w:sz w:val="18"/>
                            <w:szCs w:val="18"/>
                          </w:rPr>
                        </w:pPr>
                        <w:r w:rsidRPr="00190C72">
                          <w:rPr>
                            <w:color w:val="1F3864" w:themeColor="accent1" w:themeShade="80"/>
                            <w:sz w:val="18"/>
                            <w:szCs w:val="18"/>
                          </w:rPr>
                          <w:t>Employed into Primary Care</w:t>
                        </w:r>
                      </w:p>
                      <w:p w:rsidR="00073AC0" w:rsidP="00073AC0" w:rsidRDefault="00073AC0" w14:paraId="3D5A0DD1" w14:textId="77777777">
                        <w:pPr>
                          <w:rPr>
                            <w:b/>
                            <w:bCs/>
                          </w:rPr>
                        </w:pPr>
                      </w:p>
                      <w:p w:rsidRPr="00ED5917" w:rsidR="00073AC0" w:rsidP="00073AC0" w:rsidRDefault="00073AC0" w14:paraId="42D0E6CA" w14:textId="77777777">
                        <w:pPr>
                          <w:rPr>
                            <w:b/>
                            <w:bCs/>
                          </w:rPr>
                        </w:pPr>
                      </w:p>
                    </w:txbxContent>
                  </v:textbox>
                </v:shape>
              </v:group>
            </w:pict>
          </mc:Fallback>
        </mc:AlternateContent>
      </w:r>
    </w:p>
    <w:p w:rsidRPr="008C6D92" w:rsidR="00073AC0" w:rsidP="00073AC0" w:rsidRDefault="00073AC0" w14:paraId="20B06DB2" w14:textId="77777777"/>
    <w:p w:rsidRPr="008C6D92" w:rsidR="00073AC0" w:rsidP="00073AC0" w:rsidRDefault="00073AC0" w14:paraId="2B6CF851" w14:textId="77777777">
      <w:r>
        <w:rPr>
          <w:noProof/>
        </w:rPr>
        <mc:AlternateContent>
          <mc:Choice Requires="wps">
            <w:drawing>
              <wp:anchor distT="0" distB="0" distL="114300" distR="114300" simplePos="0" relativeHeight="251671552" behindDoc="0" locked="0" layoutInCell="1" allowOverlap="1" wp14:anchorId="307F518E" wp14:editId="1F688210">
                <wp:simplePos x="0" y="0"/>
                <wp:positionH relativeFrom="column">
                  <wp:posOffset>3908551</wp:posOffset>
                </wp:positionH>
                <wp:positionV relativeFrom="paragraph">
                  <wp:posOffset>200025</wp:posOffset>
                </wp:positionV>
                <wp:extent cx="0" cy="754429"/>
                <wp:effectExtent l="0" t="0" r="38100" b="26670"/>
                <wp:wrapNone/>
                <wp:docPr id="1239327817" name="Straight Connector 10"/>
                <wp:cNvGraphicFramePr/>
                <a:graphic xmlns:a="http://schemas.openxmlformats.org/drawingml/2006/main">
                  <a:graphicData uri="http://schemas.microsoft.com/office/word/2010/wordprocessingShape">
                    <wps:wsp>
                      <wps:cNvCnPr/>
                      <wps:spPr>
                        <a:xfrm>
                          <a:off x="0" y="0"/>
                          <a:ext cx="0" cy="75442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style="position:absolute;z-index:251671552;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307.75pt,15.75pt" to="307.75pt,75.15pt" w14:anchorId="6CDA5C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">
                <v:stroke joinstyle="miter"/>
              </v:line>
            </w:pict>
          </mc:Fallback>
        </mc:AlternateContent>
      </w:r>
    </w:p>
    <w:p w:rsidRPr="008C6D92" w:rsidR="00073AC0" w:rsidP="00073AC0" w:rsidRDefault="00073AC0" w14:paraId="0E7F0D2D" w14:textId="77777777"/>
    <w:p w:rsidRPr="008C6D92" w:rsidR="00073AC0" w:rsidP="00073AC0" w:rsidRDefault="00073AC0" w14:paraId="3B293158" w14:textId="77777777">
      <w:r>
        <w:rPr>
          <w:noProof/>
        </w:rPr>
        <mc:AlternateContent>
          <mc:Choice Requires="wpg">
            <w:drawing>
              <wp:anchor distT="0" distB="0" distL="114300" distR="114300" simplePos="0" relativeHeight="251677696" behindDoc="0" locked="0" layoutInCell="1" allowOverlap="1" wp14:anchorId="0752729D" wp14:editId="01039980">
                <wp:simplePos x="0" y="0"/>
                <wp:positionH relativeFrom="column">
                  <wp:posOffset>2635135</wp:posOffset>
                </wp:positionH>
                <wp:positionV relativeFrom="paragraph">
                  <wp:posOffset>188110</wp:posOffset>
                </wp:positionV>
                <wp:extent cx="2452370" cy="1131684"/>
                <wp:effectExtent l="0" t="0" r="24130" b="11430"/>
                <wp:wrapNone/>
                <wp:docPr id="1470746644" name="Group 14"/>
                <wp:cNvGraphicFramePr/>
                <a:graphic xmlns:a="http://schemas.openxmlformats.org/drawingml/2006/main">
                  <a:graphicData uri="http://schemas.microsoft.com/office/word/2010/wordprocessingGroup">
                    <wpg:wgp>
                      <wpg:cNvGrpSpPr/>
                      <wpg:grpSpPr>
                        <a:xfrm>
                          <a:off x="0" y="0"/>
                          <a:ext cx="2452370" cy="1131684"/>
                          <a:chOff x="0" y="0"/>
                          <a:chExt cx="2452370" cy="1131684"/>
                        </a:xfrm>
                      </wpg:grpSpPr>
                      <wpg:grpSp>
                        <wpg:cNvPr id="144838017" name="Group 6"/>
                        <wpg:cNvGrpSpPr/>
                        <wpg:grpSpPr>
                          <a:xfrm>
                            <a:off x="0" y="0"/>
                            <a:ext cx="2452370" cy="1131684"/>
                            <a:chOff x="0" y="0"/>
                            <a:chExt cx="2633472" cy="1621536"/>
                          </a:xfrm>
                        </wpg:grpSpPr>
                        <wps:wsp>
                          <wps:cNvPr id="997773570" name="Flowchart: Alternate Process 1"/>
                          <wps:cNvSpPr/>
                          <wps:spPr>
                            <a:xfrm>
                              <a:off x="0" y="0"/>
                              <a:ext cx="2450084" cy="1438275"/>
                            </a:xfrm>
                            <a:prstGeom prst="flowChartAlternateProcess">
                              <a:avLst/>
                            </a:prstGeom>
                            <a:solidFill>
                              <a:srgbClr val="00206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512215" name="Flowchart: Alternate Process 1"/>
                          <wps:cNvSpPr/>
                          <wps:spPr>
                            <a:xfrm>
                              <a:off x="182880" y="182880"/>
                              <a:ext cx="2450592" cy="1438656"/>
                            </a:xfrm>
                            <a:prstGeom prst="flowChartAlternateProcess">
                              <a:avLst/>
                            </a:prstGeom>
                            <a:solidFill>
                              <a:schemeClr val="bg1"/>
                            </a:solidFill>
                            <a:ln>
                              <a:solidFill>
                                <a:schemeClr val="accent5">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54630111" name="Text Box 4"/>
                        <wps:cNvSpPr txBox="1"/>
                        <wps:spPr>
                          <a:xfrm>
                            <a:off x="208230" y="208230"/>
                            <a:ext cx="2194560" cy="858828"/>
                          </a:xfrm>
                          <a:prstGeom prst="rect">
                            <a:avLst/>
                          </a:prstGeom>
                          <a:solidFill>
                            <a:schemeClr val="lt1"/>
                          </a:solidFill>
                          <a:ln w="6350">
                            <a:noFill/>
                          </a:ln>
                        </wps:spPr>
                        <wps:txbx>
                          <w:txbxContent>
                            <w:p w:rsidRPr="00190C72" w:rsidR="00073AC0" w:rsidP="00073AC0" w:rsidRDefault="00073AC0" w14:paraId="286609D0" w14:textId="77777777">
                              <w:pPr>
                                <w:spacing w:after="0" w:line="240" w:lineRule="auto"/>
                                <w:jc w:val="center"/>
                                <w:rPr>
                                  <w:b/>
                                  <w:bCs/>
                                  <w:color w:val="1F3864" w:themeColor="accent1" w:themeShade="80"/>
                                  <w:sz w:val="18"/>
                                  <w:szCs w:val="18"/>
                                </w:rPr>
                              </w:pPr>
                              <w:r w:rsidRPr="00190C72">
                                <w:rPr>
                                  <w:b/>
                                  <w:bCs/>
                                  <w:color w:val="1F3864" w:themeColor="accent1" w:themeShade="80"/>
                                  <w:sz w:val="18"/>
                                  <w:szCs w:val="18"/>
                                </w:rPr>
                                <w:t>General Practitioner, Registered Nurse, Nurs</w:t>
                              </w:r>
                              <w:r>
                                <w:rPr>
                                  <w:b/>
                                  <w:bCs/>
                                  <w:color w:val="1F3864" w:themeColor="accent1" w:themeShade="80"/>
                                  <w:sz w:val="18"/>
                                  <w:szCs w:val="18"/>
                                </w:rPr>
                                <w:t>ing</w:t>
                              </w:r>
                              <w:r w:rsidRPr="00190C72">
                                <w:rPr>
                                  <w:b/>
                                  <w:bCs/>
                                  <w:color w:val="1F3864" w:themeColor="accent1" w:themeShade="80"/>
                                  <w:sz w:val="18"/>
                                  <w:szCs w:val="18"/>
                                </w:rPr>
                                <w:t xml:space="preserve"> Associate, Allied Health Care Professional, Physician Associate</w:t>
                              </w:r>
                            </w:p>
                            <w:p w:rsidRPr="00190C72" w:rsidR="00073AC0" w:rsidP="00073AC0" w:rsidRDefault="00073AC0" w14:paraId="6D9348E7" w14:textId="77777777">
                              <w:pPr>
                                <w:spacing w:after="0" w:line="240" w:lineRule="auto"/>
                                <w:jc w:val="center"/>
                                <w:rPr>
                                  <w:b/>
                                  <w:bCs/>
                                  <w:color w:val="1F3864" w:themeColor="accent1" w:themeShade="80"/>
                                  <w:sz w:val="6"/>
                                  <w:szCs w:val="6"/>
                                </w:rPr>
                              </w:pPr>
                            </w:p>
                            <w:p w:rsidRPr="00190C72" w:rsidR="00073AC0" w:rsidP="00073AC0" w:rsidRDefault="00073AC0" w14:paraId="4660A5AD" w14:textId="77777777">
                              <w:pPr>
                                <w:spacing w:after="0" w:line="240" w:lineRule="auto"/>
                                <w:jc w:val="center"/>
                                <w:rPr>
                                  <w:color w:val="1F3864" w:themeColor="accent1" w:themeShade="80"/>
                                  <w:sz w:val="18"/>
                                  <w:szCs w:val="18"/>
                                </w:rPr>
                              </w:pPr>
                              <w:r w:rsidRPr="00190C72">
                                <w:rPr>
                                  <w:color w:val="1F3864" w:themeColor="accent1" w:themeShade="80"/>
                                  <w:sz w:val="18"/>
                                  <w:szCs w:val="18"/>
                                </w:rPr>
                                <w:t>Commence on relevant Preceptorship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4" style="position:absolute;margin-left:207.5pt;margin-top:14.8pt;width:193.1pt;height:89.1pt;z-index:251677696" coordsize="24523,11316" o:spid="_x0000_s1031" w14:anchorId="075272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">
                <v:group id="Group 6" style="position:absolute;width:24523;height:11316" coordsize="26334,16215"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">
                  <v:shape id="Flowchart: Alternate Process 1" style="position:absolute;width:24500;height:14382;visibility:visible;mso-wrap-style:square;v-text-anchor:middle" o:spid="_x0000_s1033" fillcolor="#002060" strokecolor="#09101d [484]" strokeweight="1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"/>
                  <v:shape id="Flowchart: Alternate Process 1" style="position:absolute;left:1828;top:1828;width:24506;height:14387;visibility:visible;mso-wrap-style:square;v-text-anchor:middle" o:spid="_x0000_s1034" fillcolor="white [3212]" strokecolor="#1f4d78 [1608]" strokeweight="1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"/>
                </v:group>
                <v:shape id="Text Box 4" style="position:absolute;left:2082;top:2082;width:21945;height:8588;visibility:visible;mso-wrap-style:square;v-text-anchor:top" o:spid="_x0000_s1035"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">
                  <v:textbox>
                    <w:txbxContent>
                      <w:p w:rsidRPr="00190C72" w:rsidR="00073AC0" w:rsidP="00073AC0" w:rsidRDefault="00073AC0" w14:paraId="286609D0" w14:textId="77777777">
                        <w:pPr>
                          <w:spacing w:after="0" w:line="240" w:lineRule="auto"/>
                          <w:jc w:val="center"/>
                          <w:rPr>
                            <w:b/>
                            <w:bCs/>
                            <w:color w:val="1F3864" w:themeColor="accent1" w:themeShade="80"/>
                            <w:sz w:val="18"/>
                            <w:szCs w:val="18"/>
                          </w:rPr>
                        </w:pPr>
                        <w:r w:rsidRPr="00190C72">
                          <w:rPr>
                            <w:b/>
                            <w:bCs/>
                            <w:color w:val="1F3864" w:themeColor="accent1" w:themeShade="80"/>
                            <w:sz w:val="18"/>
                            <w:szCs w:val="18"/>
                          </w:rPr>
                          <w:t>General Practitioner, Registered Nurse, Nurs</w:t>
                        </w:r>
                        <w:r>
                          <w:rPr>
                            <w:b/>
                            <w:bCs/>
                            <w:color w:val="1F3864" w:themeColor="accent1" w:themeShade="80"/>
                            <w:sz w:val="18"/>
                            <w:szCs w:val="18"/>
                          </w:rPr>
                          <w:t>ing</w:t>
                        </w:r>
                        <w:r w:rsidRPr="00190C72">
                          <w:rPr>
                            <w:b/>
                            <w:bCs/>
                            <w:color w:val="1F3864" w:themeColor="accent1" w:themeShade="80"/>
                            <w:sz w:val="18"/>
                            <w:szCs w:val="18"/>
                          </w:rPr>
                          <w:t xml:space="preserve"> Associate, Allied Health Care Professional, Physician Associate</w:t>
                        </w:r>
                      </w:p>
                      <w:p w:rsidRPr="00190C72" w:rsidR="00073AC0" w:rsidP="00073AC0" w:rsidRDefault="00073AC0" w14:paraId="6D9348E7" w14:textId="77777777">
                        <w:pPr>
                          <w:spacing w:after="0" w:line="240" w:lineRule="auto"/>
                          <w:jc w:val="center"/>
                          <w:rPr>
                            <w:b/>
                            <w:bCs/>
                            <w:color w:val="1F3864" w:themeColor="accent1" w:themeShade="80"/>
                            <w:sz w:val="6"/>
                            <w:szCs w:val="6"/>
                          </w:rPr>
                        </w:pPr>
                      </w:p>
                      <w:p w:rsidRPr="00190C72" w:rsidR="00073AC0" w:rsidP="00073AC0" w:rsidRDefault="00073AC0" w14:paraId="4660A5AD" w14:textId="77777777">
                        <w:pPr>
                          <w:spacing w:after="0" w:line="240" w:lineRule="auto"/>
                          <w:jc w:val="center"/>
                          <w:rPr>
                            <w:color w:val="1F3864" w:themeColor="accent1" w:themeShade="80"/>
                            <w:sz w:val="18"/>
                            <w:szCs w:val="18"/>
                          </w:rPr>
                        </w:pPr>
                        <w:r w:rsidRPr="00190C72">
                          <w:rPr>
                            <w:color w:val="1F3864" w:themeColor="accent1" w:themeShade="80"/>
                            <w:sz w:val="18"/>
                            <w:szCs w:val="18"/>
                          </w:rPr>
                          <w:t>Commence on relevant Preceptorship Programme</w:t>
                        </w:r>
                      </w:p>
                    </w:txbxContent>
                  </v:textbox>
                </v:shape>
              </v:group>
            </w:pict>
          </mc:Fallback>
        </mc:AlternateContent>
      </w:r>
    </w:p>
    <w:p w:rsidRPr="008C6D92" w:rsidR="00073AC0" w:rsidP="00073AC0" w:rsidRDefault="00073AC0" w14:paraId="3656C713" w14:textId="77777777"/>
    <w:p w:rsidRPr="008C6D92" w:rsidR="00073AC0" w:rsidP="00073AC0" w:rsidRDefault="00073AC0" w14:paraId="3A1FF008" w14:textId="77777777"/>
    <w:p w:rsidRPr="008C6D92" w:rsidR="00073AC0" w:rsidP="00073AC0" w:rsidRDefault="00073AC0" w14:paraId="76482B5C" w14:textId="77777777"/>
    <w:p w:rsidRPr="008C6D92" w:rsidR="00073AC0" w:rsidP="00073AC0" w:rsidRDefault="00073AC0" w14:paraId="49B45B10" w14:textId="77777777">
      <w:r>
        <w:rPr>
          <w:noProof/>
        </w:rPr>
        <mc:AlternateContent>
          <mc:Choice Requires="wpg">
            <w:drawing>
              <wp:anchor distT="0" distB="0" distL="114300" distR="114300" simplePos="0" relativeHeight="251679744" behindDoc="0" locked="0" layoutInCell="1" allowOverlap="1" wp14:anchorId="02247A47" wp14:editId="4C73A0CD">
                <wp:simplePos x="0" y="0"/>
                <wp:positionH relativeFrom="column">
                  <wp:posOffset>2507810</wp:posOffset>
                </wp:positionH>
                <wp:positionV relativeFrom="paragraph">
                  <wp:posOffset>177178</wp:posOffset>
                </wp:positionV>
                <wp:extent cx="2669565" cy="905346"/>
                <wp:effectExtent l="0" t="0" r="16510" b="28575"/>
                <wp:wrapNone/>
                <wp:docPr id="2090889528" name="Group 22"/>
                <wp:cNvGraphicFramePr/>
                <a:graphic xmlns:a="http://schemas.openxmlformats.org/drawingml/2006/main">
                  <a:graphicData uri="http://schemas.microsoft.com/office/word/2010/wordprocessingGroup">
                    <wpg:wgp>
                      <wpg:cNvGrpSpPr/>
                      <wpg:grpSpPr>
                        <a:xfrm>
                          <a:off x="0" y="0"/>
                          <a:ext cx="2669565" cy="905346"/>
                          <a:chOff x="0" y="0"/>
                          <a:chExt cx="3775295" cy="848018"/>
                        </a:xfrm>
                      </wpg:grpSpPr>
                      <wpg:grpSp>
                        <wpg:cNvPr id="580777476" name="Group 20"/>
                        <wpg:cNvGrpSpPr/>
                        <wpg:grpSpPr>
                          <a:xfrm>
                            <a:off x="0" y="0"/>
                            <a:ext cx="3773704" cy="844443"/>
                            <a:chOff x="0" y="0"/>
                            <a:chExt cx="3773704" cy="844443"/>
                          </a:xfrm>
                        </wpg:grpSpPr>
                        <wpg:grpSp>
                          <wpg:cNvPr id="449138662" name="Group 18"/>
                          <wpg:cNvGrpSpPr/>
                          <wpg:grpSpPr>
                            <a:xfrm>
                              <a:off x="0" y="0"/>
                              <a:ext cx="3773704" cy="548501"/>
                              <a:chOff x="0" y="0"/>
                              <a:chExt cx="4272109" cy="422058"/>
                            </a:xfrm>
                          </wpg:grpSpPr>
                          <wps:wsp>
                            <wps:cNvPr id="1386772313" name="Straight Connector 11"/>
                            <wps:cNvCnPr/>
                            <wps:spPr>
                              <a:xfrm>
                                <a:off x="2326741" y="0"/>
                                <a:ext cx="0" cy="4164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62511140" name="Straight Connector 12"/>
                            <wps:cNvCnPr/>
                            <wps:spPr>
                              <a:xfrm>
                                <a:off x="2326741" y="416460"/>
                                <a:ext cx="1945368" cy="559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52473967" name="Straight Connector 12"/>
                            <wps:cNvCnPr/>
                            <wps:spPr>
                              <a:xfrm flipV="1">
                                <a:off x="0" y="416460"/>
                                <a:ext cx="2569695" cy="3974"/>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50307935" name="Straight Connector 19"/>
                          <wps:cNvCnPr/>
                          <wps:spPr>
                            <a:xfrm>
                              <a:off x="0" y="543208"/>
                              <a:ext cx="0" cy="301235"/>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300900152" name="Straight Connector 21"/>
                        <wps:cNvCnPr/>
                        <wps:spPr>
                          <a:xfrm>
                            <a:off x="3775295" y="552261"/>
                            <a:ext cx="0" cy="295757"/>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2" style="position:absolute;margin-left:197.45pt;margin-top:13.95pt;width:210.2pt;height:71.3pt;z-index:251679744;mso-width-relative:margin;mso-height-relative:margin" coordsize="37752,8480" o:spid="_x0000_s1026" w14:anchorId="25E9E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">
                <v:group id="Group 20" style="position:absolute;width:37737;height:8444" coordsize="37737,844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">
                  <v:group id="Group 18" style="position:absolute;width:37737;height:5485" coordsize="42721,4220"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">
                    <v:line id="Straight Connector 11" style="position:absolute;visibility:visible;mso-wrap-style:square" o:spid="_x0000_s1029" strokecolor="#4472c4 [3204]" strokeweight=".5pt" o:connectortype="straight" from="23267,0" to="23267,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">
                      <v:stroke joinstyle="miter"/>
                    </v:line>
                    <v:line id="Straight Connector 12" style="position:absolute;visibility:visible;mso-wrap-style:square" o:spid="_x0000_s1030" strokecolor="#4472c4 [3204]" strokeweight=".5pt" o:connectortype="straight" from="23267,4164" to="42721,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">
                      <v:stroke joinstyle="miter"/>
                    </v:line>
                    <v:line id="Straight Connector 12" style="position:absolute;flip:y;visibility:visible;mso-wrap-style:square" o:spid="_x0000_s1031" strokecolor="#4472c4 [3204]" strokeweight=".5pt" o:connectortype="straight" from="0,4164" to="25696,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">
                      <v:stroke joinstyle="miter"/>
                    </v:line>
                  </v:group>
                  <v:line id="Straight Connector 19" style="position:absolute;visibility:visible;mso-wrap-style:square" o:spid="_x0000_s1032" strokecolor="#4472c4 [3204]" strokeweight=".5pt" o:connectortype="straight" from="0,5432" to="0,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">
                    <v:stroke joinstyle="miter"/>
                  </v:line>
                </v:group>
                <v:line id="Straight Connector 21" style="position:absolute;visibility:visible;mso-wrap-style:square" o:spid="_x0000_s1033" strokecolor="#4472c4 [3204]" strokeweight=".5pt" o:connectortype="straight" from="37752,5522" to="37752,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">
                  <v:stroke joinstyle="miter"/>
                </v:line>
              </v:group>
            </w:pict>
          </mc:Fallback>
        </mc:AlternateContent>
      </w:r>
    </w:p>
    <w:p w:rsidRPr="008C6D92" w:rsidR="00073AC0" w:rsidP="00073AC0" w:rsidRDefault="00073AC0" w14:paraId="27164B5B" w14:textId="77777777"/>
    <w:p w:rsidRPr="008C6D92" w:rsidR="00073AC0" w:rsidP="00073AC0" w:rsidRDefault="00073AC0" w14:paraId="1D55B408" w14:textId="77777777"/>
    <w:p w:rsidRPr="008C6D92" w:rsidR="00073AC0" w:rsidP="00073AC0" w:rsidRDefault="00073AC0" w14:paraId="7BE865CD" w14:textId="77777777">
      <w:r>
        <w:rPr>
          <w:noProof/>
        </w:rPr>
        <mc:AlternateContent>
          <mc:Choice Requires="wpg">
            <w:drawing>
              <wp:anchor distT="0" distB="0" distL="114300" distR="114300" simplePos="0" relativeHeight="251670528" behindDoc="0" locked="0" layoutInCell="1" allowOverlap="1" wp14:anchorId="0AECC7DB" wp14:editId="38BBCC97">
                <wp:simplePos x="0" y="0"/>
                <wp:positionH relativeFrom="column">
                  <wp:posOffset>1295186</wp:posOffset>
                </wp:positionH>
                <wp:positionV relativeFrom="paragraph">
                  <wp:posOffset>224790</wp:posOffset>
                </wp:positionV>
                <wp:extent cx="2452370" cy="1131684"/>
                <wp:effectExtent l="0" t="0" r="24130" b="11430"/>
                <wp:wrapNone/>
                <wp:docPr id="1251511326" name="Group 17"/>
                <wp:cNvGraphicFramePr/>
                <a:graphic xmlns:a="http://schemas.openxmlformats.org/drawingml/2006/main">
                  <a:graphicData uri="http://schemas.microsoft.com/office/word/2010/wordprocessingGroup">
                    <wpg:wgp>
                      <wpg:cNvGrpSpPr/>
                      <wpg:grpSpPr>
                        <a:xfrm>
                          <a:off x="0" y="0"/>
                          <a:ext cx="2452370" cy="1131684"/>
                          <a:chOff x="0" y="0"/>
                          <a:chExt cx="2452370" cy="1131684"/>
                        </a:xfrm>
                      </wpg:grpSpPr>
                      <wpg:grpSp>
                        <wpg:cNvPr id="1276684260" name="Group 6"/>
                        <wpg:cNvGrpSpPr/>
                        <wpg:grpSpPr>
                          <a:xfrm>
                            <a:off x="0" y="0"/>
                            <a:ext cx="2452370" cy="1131684"/>
                            <a:chOff x="0" y="0"/>
                            <a:chExt cx="2633472" cy="1621536"/>
                          </a:xfrm>
                        </wpg:grpSpPr>
                        <wps:wsp>
                          <wps:cNvPr id="603755529" name="Flowchart: Alternate Process 1"/>
                          <wps:cNvSpPr/>
                          <wps:spPr>
                            <a:xfrm>
                              <a:off x="0" y="0"/>
                              <a:ext cx="2450084" cy="1438275"/>
                            </a:xfrm>
                            <a:prstGeom prst="flowChartAlternateProcess">
                              <a:avLst/>
                            </a:prstGeom>
                            <a:solidFill>
                              <a:srgbClr val="00206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2504217" name="Flowchart: Alternate Process 1"/>
                          <wps:cNvSpPr/>
                          <wps:spPr>
                            <a:xfrm>
                              <a:off x="182880" y="182880"/>
                              <a:ext cx="2450592" cy="1438656"/>
                            </a:xfrm>
                            <a:prstGeom prst="flowChartAlternateProcess">
                              <a:avLst/>
                            </a:prstGeom>
                            <a:solidFill>
                              <a:schemeClr val="bg1"/>
                            </a:solidFill>
                            <a:ln>
                              <a:solidFill>
                                <a:schemeClr val="accent5">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51965617" name="Text Box 5"/>
                        <wps:cNvSpPr txBox="1"/>
                        <wps:spPr>
                          <a:xfrm>
                            <a:off x="253497" y="153909"/>
                            <a:ext cx="2091055" cy="932507"/>
                          </a:xfrm>
                          <a:prstGeom prst="rect">
                            <a:avLst/>
                          </a:prstGeom>
                          <a:solidFill>
                            <a:schemeClr val="lt1"/>
                          </a:solidFill>
                          <a:ln w="6350">
                            <a:noFill/>
                          </a:ln>
                        </wps:spPr>
                        <wps:txbx>
                          <w:txbxContent>
                            <w:p w:rsidRPr="00190C72" w:rsidR="00073AC0" w:rsidP="00073AC0" w:rsidRDefault="00073AC0" w14:paraId="7122A34C" w14:textId="77777777">
                              <w:pPr>
                                <w:spacing w:after="0" w:line="240" w:lineRule="auto"/>
                                <w:jc w:val="center"/>
                                <w:rPr>
                                  <w:b/>
                                  <w:bCs/>
                                  <w:color w:val="1F3864" w:themeColor="accent1" w:themeShade="80"/>
                                  <w:sz w:val="18"/>
                                  <w:szCs w:val="18"/>
                                </w:rPr>
                              </w:pPr>
                              <w:r w:rsidRPr="00190C72">
                                <w:rPr>
                                  <w:b/>
                                  <w:bCs/>
                                  <w:color w:val="1F3864" w:themeColor="accent1" w:themeShade="80"/>
                                  <w:sz w:val="18"/>
                                  <w:szCs w:val="18"/>
                                </w:rPr>
                                <w:t>General Practitioner, Registered Nurse, Allied Health Care Professional, Physician Associate</w:t>
                              </w:r>
                            </w:p>
                            <w:p w:rsidRPr="00190C72" w:rsidR="00073AC0" w:rsidP="00073AC0" w:rsidRDefault="00073AC0" w14:paraId="58DF7E30" w14:textId="77777777">
                              <w:pPr>
                                <w:spacing w:after="0" w:line="240" w:lineRule="auto"/>
                                <w:jc w:val="center"/>
                                <w:rPr>
                                  <w:color w:val="1F3864" w:themeColor="accent1" w:themeShade="80"/>
                                  <w:sz w:val="18"/>
                                  <w:szCs w:val="18"/>
                                </w:rPr>
                              </w:pPr>
                              <w:r w:rsidRPr="00190C72">
                                <w:rPr>
                                  <w:color w:val="1F3864" w:themeColor="accent1" w:themeShade="80"/>
                                  <w:sz w:val="18"/>
                                  <w:szCs w:val="18"/>
                                </w:rPr>
                                <w:t>3, 6 &amp; 12 months</w:t>
                              </w:r>
                            </w:p>
                            <w:p w:rsidRPr="00190C72" w:rsidR="00073AC0" w:rsidP="00073AC0" w:rsidRDefault="00073AC0" w14:paraId="10F8E0B7" w14:textId="77777777">
                              <w:pPr>
                                <w:spacing w:after="0" w:line="240" w:lineRule="auto"/>
                                <w:jc w:val="center"/>
                                <w:rPr>
                                  <w:color w:val="1F3864" w:themeColor="accent1" w:themeShade="80"/>
                                  <w:sz w:val="18"/>
                                  <w:szCs w:val="18"/>
                                </w:rPr>
                              </w:pPr>
                              <w:r w:rsidRPr="00190C72">
                                <w:rPr>
                                  <w:color w:val="1F3864" w:themeColor="accent1" w:themeShade="80"/>
                                  <w:sz w:val="18"/>
                                  <w:szCs w:val="18"/>
                                </w:rPr>
                                <w:t>Offer New to Practice Fellowship / First Contact Practitioner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7" style="position:absolute;margin-left:102pt;margin-top:17.7pt;width:193.1pt;height:89.1pt;z-index:251670528" coordsize="24523,11316" o:spid="_x0000_s1036" w14:anchorId="0AECC7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">
                <v:group id="Group 6" style="position:absolute;width:24523;height:11316" coordsize="26334,16215"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">
                  <v:shape id="Flowchart: Alternate Process 1" style="position:absolute;width:24500;height:14382;visibility:visible;mso-wrap-style:square;v-text-anchor:middle" o:spid="_x0000_s1038" fillcolor="#002060" strokecolor="#09101d [484]" strokeweight="1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"/>
                  <v:shape id="Flowchart: Alternate Process 1" style="position:absolute;left:1828;top:1828;width:24506;height:14387;visibility:visible;mso-wrap-style:square;v-text-anchor:middle" o:spid="_x0000_s1039" fillcolor="white [3212]" strokecolor="#1f4d78 [1608]" strokeweight="1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"/>
                </v:group>
                <v:shape id="Text Box 5" style="position:absolute;left:2534;top:1539;width:20911;height:9325;visibility:visible;mso-wrap-style:square;v-text-anchor:top" o:spid="_x0000_s1040"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">
                  <v:textbox>
                    <w:txbxContent>
                      <w:p w:rsidRPr="00190C72" w:rsidR="00073AC0" w:rsidP="00073AC0" w:rsidRDefault="00073AC0" w14:paraId="7122A34C" w14:textId="77777777">
                        <w:pPr>
                          <w:spacing w:after="0" w:line="240" w:lineRule="auto"/>
                          <w:jc w:val="center"/>
                          <w:rPr>
                            <w:b/>
                            <w:bCs/>
                            <w:color w:val="1F3864" w:themeColor="accent1" w:themeShade="80"/>
                            <w:sz w:val="18"/>
                            <w:szCs w:val="18"/>
                          </w:rPr>
                        </w:pPr>
                        <w:r w:rsidRPr="00190C72">
                          <w:rPr>
                            <w:b/>
                            <w:bCs/>
                            <w:color w:val="1F3864" w:themeColor="accent1" w:themeShade="80"/>
                            <w:sz w:val="18"/>
                            <w:szCs w:val="18"/>
                          </w:rPr>
                          <w:t>General Practitioner, Registered Nurse, Allied Health Care Professional, Physician Associate</w:t>
                        </w:r>
                      </w:p>
                      <w:p w:rsidRPr="00190C72" w:rsidR="00073AC0" w:rsidP="00073AC0" w:rsidRDefault="00073AC0" w14:paraId="58DF7E30" w14:textId="77777777">
                        <w:pPr>
                          <w:spacing w:after="0" w:line="240" w:lineRule="auto"/>
                          <w:jc w:val="center"/>
                          <w:rPr>
                            <w:color w:val="1F3864" w:themeColor="accent1" w:themeShade="80"/>
                            <w:sz w:val="18"/>
                            <w:szCs w:val="18"/>
                          </w:rPr>
                        </w:pPr>
                        <w:r w:rsidRPr="00190C72">
                          <w:rPr>
                            <w:color w:val="1F3864" w:themeColor="accent1" w:themeShade="80"/>
                            <w:sz w:val="18"/>
                            <w:szCs w:val="18"/>
                          </w:rPr>
                          <w:t>3, 6 &amp; 12 months</w:t>
                        </w:r>
                      </w:p>
                      <w:p w:rsidRPr="00190C72" w:rsidR="00073AC0" w:rsidP="00073AC0" w:rsidRDefault="00073AC0" w14:paraId="10F8E0B7" w14:textId="77777777">
                        <w:pPr>
                          <w:spacing w:after="0" w:line="240" w:lineRule="auto"/>
                          <w:jc w:val="center"/>
                          <w:rPr>
                            <w:color w:val="1F3864" w:themeColor="accent1" w:themeShade="80"/>
                            <w:sz w:val="18"/>
                            <w:szCs w:val="18"/>
                          </w:rPr>
                        </w:pPr>
                        <w:r w:rsidRPr="00190C72">
                          <w:rPr>
                            <w:color w:val="1F3864" w:themeColor="accent1" w:themeShade="80"/>
                            <w:sz w:val="18"/>
                            <w:szCs w:val="18"/>
                          </w:rPr>
                          <w:t>Offer New to Practice Fellowship / First Contact Practitioner Programme</w:t>
                        </w:r>
                      </w:p>
                    </w:txbxContent>
                  </v:textbox>
                </v:shape>
              </v:group>
            </w:pict>
          </mc:Fallback>
        </mc:AlternateContent>
      </w:r>
      <w:r>
        <w:rPr>
          <w:noProof/>
        </w:rPr>
        <mc:AlternateContent>
          <mc:Choice Requires="wpg">
            <w:drawing>
              <wp:anchor distT="0" distB="0" distL="114300" distR="114300" simplePos="0" relativeHeight="251673600" behindDoc="0" locked="0" layoutInCell="1" allowOverlap="1" wp14:anchorId="17A480E5" wp14:editId="1CF181F9">
                <wp:simplePos x="0" y="0"/>
                <wp:positionH relativeFrom="column">
                  <wp:posOffset>3928745</wp:posOffset>
                </wp:positionH>
                <wp:positionV relativeFrom="paragraph">
                  <wp:posOffset>225425</wp:posOffset>
                </wp:positionV>
                <wp:extent cx="2479040" cy="1131570"/>
                <wp:effectExtent l="0" t="0" r="16510" b="11430"/>
                <wp:wrapNone/>
                <wp:docPr id="758765741" name="Group 16"/>
                <wp:cNvGraphicFramePr/>
                <a:graphic xmlns:a="http://schemas.openxmlformats.org/drawingml/2006/main">
                  <a:graphicData uri="http://schemas.microsoft.com/office/word/2010/wordprocessingGroup">
                    <wpg:wgp>
                      <wpg:cNvGrpSpPr/>
                      <wpg:grpSpPr>
                        <a:xfrm>
                          <a:off x="0" y="0"/>
                          <a:ext cx="2479040" cy="1131570"/>
                          <a:chOff x="0" y="0"/>
                          <a:chExt cx="2479531" cy="1131684"/>
                        </a:xfrm>
                      </wpg:grpSpPr>
                      <wpg:grpSp>
                        <wpg:cNvPr id="1159761373" name="Group 6"/>
                        <wpg:cNvGrpSpPr/>
                        <wpg:grpSpPr>
                          <a:xfrm>
                            <a:off x="0" y="0"/>
                            <a:ext cx="2479531" cy="1131684"/>
                            <a:chOff x="0" y="0"/>
                            <a:chExt cx="2662639" cy="1621536"/>
                          </a:xfrm>
                        </wpg:grpSpPr>
                        <wps:wsp>
                          <wps:cNvPr id="2142758222" name="Flowchart: Alternate Process 1"/>
                          <wps:cNvSpPr/>
                          <wps:spPr>
                            <a:xfrm>
                              <a:off x="0" y="0"/>
                              <a:ext cx="2450084" cy="1438275"/>
                            </a:xfrm>
                            <a:prstGeom prst="flowChartAlternateProcess">
                              <a:avLst/>
                            </a:prstGeom>
                            <a:solidFill>
                              <a:srgbClr val="00206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3938578" name="Flowchart: Alternate Process 1"/>
                          <wps:cNvSpPr/>
                          <wps:spPr>
                            <a:xfrm>
                              <a:off x="212046" y="182881"/>
                              <a:ext cx="2450593" cy="1438655"/>
                            </a:xfrm>
                            <a:prstGeom prst="flowChartAlternateProcess">
                              <a:avLst/>
                            </a:prstGeom>
                            <a:solidFill>
                              <a:schemeClr val="bg1"/>
                            </a:solidFill>
                            <a:ln>
                              <a:solidFill>
                                <a:schemeClr val="accent5">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25551248" name="Text Box 7"/>
                        <wps:cNvSpPr txBox="1"/>
                        <wps:spPr>
                          <a:xfrm>
                            <a:off x="298765" y="280657"/>
                            <a:ext cx="2055256" cy="660903"/>
                          </a:xfrm>
                          <a:prstGeom prst="rect">
                            <a:avLst/>
                          </a:prstGeom>
                          <a:solidFill>
                            <a:schemeClr val="lt1"/>
                          </a:solidFill>
                          <a:ln w="6350">
                            <a:noFill/>
                          </a:ln>
                        </wps:spPr>
                        <wps:txbx>
                          <w:txbxContent>
                            <w:p w:rsidRPr="00190C72" w:rsidR="00073AC0" w:rsidP="00073AC0" w:rsidRDefault="00073AC0" w14:paraId="1F547E19" w14:textId="77777777">
                              <w:pPr>
                                <w:spacing w:after="0" w:line="240" w:lineRule="auto"/>
                                <w:jc w:val="center"/>
                                <w:rPr>
                                  <w:b/>
                                  <w:bCs/>
                                  <w:color w:val="1F3864" w:themeColor="accent1" w:themeShade="80"/>
                                  <w:sz w:val="18"/>
                                  <w:szCs w:val="18"/>
                                </w:rPr>
                              </w:pPr>
                              <w:r w:rsidRPr="00190C72">
                                <w:rPr>
                                  <w:b/>
                                  <w:bCs/>
                                  <w:color w:val="1F3864" w:themeColor="accent1" w:themeShade="80"/>
                                  <w:sz w:val="18"/>
                                  <w:szCs w:val="18"/>
                                </w:rPr>
                                <w:t>Nurs</w:t>
                              </w:r>
                              <w:r>
                                <w:rPr>
                                  <w:b/>
                                  <w:bCs/>
                                  <w:color w:val="1F3864" w:themeColor="accent1" w:themeShade="80"/>
                                  <w:sz w:val="18"/>
                                  <w:szCs w:val="18"/>
                                </w:rPr>
                                <w:t>ing</w:t>
                              </w:r>
                              <w:r w:rsidRPr="00190C72">
                                <w:rPr>
                                  <w:b/>
                                  <w:bCs/>
                                  <w:color w:val="1F3864" w:themeColor="accent1" w:themeShade="80"/>
                                  <w:sz w:val="18"/>
                                  <w:szCs w:val="18"/>
                                </w:rPr>
                                <w:t xml:space="preserve"> Associate, Assistant Psychological Practitioner, </w:t>
                              </w:r>
                            </w:p>
                            <w:p w:rsidRPr="00190C72" w:rsidR="00073AC0" w:rsidP="00073AC0" w:rsidRDefault="00073AC0" w14:paraId="077653C3" w14:textId="77777777">
                              <w:pPr>
                                <w:spacing w:after="0" w:line="240" w:lineRule="auto"/>
                                <w:jc w:val="center"/>
                                <w:rPr>
                                  <w:color w:val="1F3864" w:themeColor="accent1" w:themeShade="80"/>
                                  <w:sz w:val="18"/>
                                  <w:szCs w:val="18"/>
                                </w:rPr>
                              </w:pPr>
                              <w:r w:rsidRPr="00190C72">
                                <w:rPr>
                                  <w:color w:val="1F3864" w:themeColor="accent1" w:themeShade="80"/>
                                  <w:sz w:val="18"/>
                                  <w:szCs w:val="18"/>
                                </w:rPr>
                                <w:t>6</w:t>
                              </w:r>
                              <w:r>
                                <w:rPr>
                                  <w:color w:val="1F3864" w:themeColor="accent1" w:themeShade="80"/>
                                  <w:sz w:val="18"/>
                                  <w:szCs w:val="18"/>
                                </w:rPr>
                                <w:t xml:space="preserve"> - 12</w:t>
                              </w:r>
                              <w:r w:rsidRPr="00190C72">
                                <w:rPr>
                                  <w:color w:val="1F3864" w:themeColor="accent1" w:themeShade="80"/>
                                  <w:sz w:val="18"/>
                                  <w:szCs w:val="18"/>
                                </w:rPr>
                                <w:t xml:space="preserve"> months</w:t>
                              </w:r>
                            </w:p>
                            <w:p w:rsidRPr="00190C72" w:rsidR="00073AC0" w:rsidP="00073AC0" w:rsidRDefault="00073AC0" w14:paraId="617808AD" w14:textId="77777777">
                              <w:pPr>
                                <w:spacing w:after="0" w:line="240" w:lineRule="auto"/>
                                <w:jc w:val="center"/>
                                <w:rPr>
                                  <w:color w:val="1F3864" w:themeColor="accent1" w:themeShade="80"/>
                                  <w:sz w:val="18"/>
                                  <w:szCs w:val="18"/>
                                </w:rPr>
                              </w:pPr>
                              <w:r w:rsidRPr="00190C72">
                                <w:rPr>
                                  <w:color w:val="1F3864" w:themeColor="accent1" w:themeShade="80"/>
                                  <w:sz w:val="18"/>
                                  <w:szCs w:val="18"/>
                                </w:rPr>
                                <w:t>Continue with relevant preceptorship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16" style="position:absolute;margin-left:309.35pt;margin-top:17.75pt;width:195.2pt;height:89.1pt;z-index:251673600;mso-width-relative:margin" coordsize="24795,11316" o:spid="_x0000_s1041" w14:anchorId="17A480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">
                <v:group id="Group 6" style="position:absolute;width:24795;height:11316" coordsize="26626,16215" o:spid="_x0000_s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">
                  <v:shape id="Flowchart: Alternate Process 1" style="position:absolute;width:24500;height:14382;visibility:visible;mso-wrap-style:square;v-text-anchor:middle" o:spid="_x0000_s1043" fillcolor="#002060" strokecolor="#09101d [484]" strokeweight="1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"/>
                  <v:shape id="Flowchart: Alternate Process 1" style="position:absolute;left:2120;top:1828;width:24506;height:14387;visibility:visible;mso-wrap-style:square;v-text-anchor:middle" o:spid="_x0000_s1044" fillcolor="white [3212]" strokecolor="#1f4d78 [1608]" strokeweight="1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"/>
                </v:group>
                <v:shape id="Text Box 7" style="position:absolute;left:2987;top:2806;width:20553;height:6609;visibility:visible;mso-wrap-style:square;v-text-anchor:top" o:spid="_x0000_s1045"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">
                  <v:textbox>
                    <w:txbxContent>
                      <w:p w:rsidRPr="00190C72" w:rsidR="00073AC0" w:rsidP="00073AC0" w:rsidRDefault="00073AC0" w14:paraId="1F547E19" w14:textId="77777777">
                        <w:pPr>
                          <w:spacing w:after="0" w:line="240" w:lineRule="auto"/>
                          <w:jc w:val="center"/>
                          <w:rPr>
                            <w:b/>
                            <w:bCs/>
                            <w:color w:val="1F3864" w:themeColor="accent1" w:themeShade="80"/>
                            <w:sz w:val="18"/>
                            <w:szCs w:val="18"/>
                          </w:rPr>
                        </w:pPr>
                        <w:r w:rsidRPr="00190C72">
                          <w:rPr>
                            <w:b/>
                            <w:bCs/>
                            <w:color w:val="1F3864" w:themeColor="accent1" w:themeShade="80"/>
                            <w:sz w:val="18"/>
                            <w:szCs w:val="18"/>
                          </w:rPr>
                          <w:t>Nurs</w:t>
                        </w:r>
                        <w:r>
                          <w:rPr>
                            <w:b/>
                            <w:bCs/>
                            <w:color w:val="1F3864" w:themeColor="accent1" w:themeShade="80"/>
                            <w:sz w:val="18"/>
                            <w:szCs w:val="18"/>
                          </w:rPr>
                          <w:t>ing</w:t>
                        </w:r>
                        <w:r w:rsidRPr="00190C72">
                          <w:rPr>
                            <w:b/>
                            <w:bCs/>
                            <w:color w:val="1F3864" w:themeColor="accent1" w:themeShade="80"/>
                            <w:sz w:val="18"/>
                            <w:szCs w:val="18"/>
                          </w:rPr>
                          <w:t xml:space="preserve"> Associate, Assistant Psychological Practitioner, </w:t>
                        </w:r>
                      </w:p>
                      <w:p w:rsidRPr="00190C72" w:rsidR="00073AC0" w:rsidP="00073AC0" w:rsidRDefault="00073AC0" w14:paraId="077653C3" w14:textId="77777777">
                        <w:pPr>
                          <w:spacing w:after="0" w:line="240" w:lineRule="auto"/>
                          <w:jc w:val="center"/>
                          <w:rPr>
                            <w:color w:val="1F3864" w:themeColor="accent1" w:themeShade="80"/>
                            <w:sz w:val="18"/>
                            <w:szCs w:val="18"/>
                          </w:rPr>
                        </w:pPr>
                        <w:r w:rsidRPr="00190C72">
                          <w:rPr>
                            <w:color w:val="1F3864" w:themeColor="accent1" w:themeShade="80"/>
                            <w:sz w:val="18"/>
                            <w:szCs w:val="18"/>
                          </w:rPr>
                          <w:t>6</w:t>
                        </w:r>
                        <w:r>
                          <w:rPr>
                            <w:color w:val="1F3864" w:themeColor="accent1" w:themeShade="80"/>
                            <w:sz w:val="18"/>
                            <w:szCs w:val="18"/>
                          </w:rPr>
                          <w:t xml:space="preserve"> - 12</w:t>
                        </w:r>
                        <w:r w:rsidRPr="00190C72">
                          <w:rPr>
                            <w:color w:val="1F3864" w:themeColor="accent1" w:themeShade="80"/>
                            <w:sz w:val="18"/>
                            <w:szCs w:val="18"/>
                          </w:rPr>
                          <w:t xml:space="preserve"> months</w:t>
                        </w:r>
                      </w:p>
                      <w:p w:rsidRPr="00190C72" w:rsidR="00073AC0" w:rsidP="00073AC0" w:rsidRDefault="00073AC0" w14:paraId="617808AD" w14:textId="77777777">
                        <w:pPr>
                          <w:spacing w:after="0" w:line="240" w:lineRule="auto"/>
                          <w:jc w:val="center"/>
                          <w:rPr>
                            <w:color w:val="1F3864" w:themeColor="accent1" w:themeShade="80"/>
                            <w:sz w:val="18"/>
                            <w:szCs w:val="18"/>
                          </w:rPr>
                        </w:pPr>
                        <w:r w:rsidRPr="00190C72">
                          <w:rPr>
                            <w:color w:val="1F3864" w:themeColor="accent1" w:themeShade="80"/>
                            <w:sz w:val="18"/>
                            <w:szCs w:val="18"/>
                          </w:rPr>
                          <w:t>Continue with relevant preceptorship programme</w:t>
                        </w:r>
                      </w:p>
                    </w:txbxContent>
                  </v:textbox>
                </v:shape>
              </v:group>
            </w:pict>
          </mc:Fallback>
        </mc:AlternateContent>
      </w:r>
    </w:p>
    <w:p w:rsidRPr="008C6D92" w:rsidR="00073AC0" w:rsidP="00073AC0" w:rsidRDefault="00073AC0" w14:paraId="1D9673F1" w14:textId="77777777"/>
    <w:p w:rsidRPr="008C6D92" w:rsidR="00073AC0" w:rsidP="00073AC0" w:rsidRDefault="00073AC0" w14:paraId="2FEAB1CE" w14:textId="77777777"/>
    <w:p w:rsidRPr="008C6D92" w:rsidR="00073AC0" w:rsidP="00073AC0" w:rsidRDefault="00073AC0" w14:paraId="59B3E9BA" w14:textId="77777777"/>
    <w:p w:rsidRPr="008C6D92" w:rsidR="00073AC0" w:rsidP="00073AC0" w:rsidRDefault="00073AC0" w14:paraId="661A5FC2" w14:textId="77777777">
      <w:r>
        <w:rPr>
          <w:noProof/>
        </w:rPr>
        <mc:AlternateContent>
          <mc:Choice Requires="wpg">
            <w:drawing>
              <wp:anchor distT="0" distB="0" distL="114300" distR="114300" simplePos="0" relativeHeight="251680768" behindDoc="0" locked="0" layoutInCell="1" allowOverlap="1" wp14:anchorId="7813EA72" wp14:editId="2F161213">
                <wp:simplePos x="0" y="0"/>
                <wp:positionH relativeFrom="column">
                  <wp:posOffset>1077362</wp:posOffset>
                </wp:positionH>
                <wp:positionV relativeFrom="paragraph">
                  <wp:posOffset>215227</wp:posOffset>
                </wp:positionV>
                <wp:extent cx="3049267" cy="488887"/>
                <wp:effectExtent l="0" t="0" r="18415" b="26035"/>
                <wp:wrapNone/>
                <wp:docPr id="1336508232" name="Group 22"/>
                <wp:cNvGraphicFramePr/>
                <a:graphic xmlns:a="http://schemas.openxmlformats.org/drawingml/2006/main">
                  <a:graphicData uri="http://schemas.microsoft.com/office/word/2010/wordprocessingGroup">
                    <wpg:wgp>
                      <wpg:cNvGrpSpPr/>
                      <wpg:grpSpPr>
                        <a:xfrm>
                          <a:off x="0" y="0"/>
                          <a:ext cx="3049267" cy="488887"/>
                          <a:chOff x="0" y="0"/>
                          <a:chExt cx="3775295" cy="848018"/>
                        </a:xfrm>
                      </wpg:grpSpPr>
                      <wpg:grpSp>
                        <wpg:cNvPr id="1790134870" name="Group 20"/>
                        <wpg:cNvGrpSpPr/>
                        <wpg:grpSpPr>
                          <a:xfrm>
                            <a:off x="0" y="0"/>
                            <a:ext cx="3773704" cy="844443"/>
                            <a:chOff x="0" y="0"/>
                            <a:chExt cx="3773704" cy="844443"/>
                          </a:xfrm>
                        </wpg:grpSpPr>
                        <wpg:grpSp>
                          <wpg:cNvPr id="1721952038" name="Group 18"/>
                          <wpg:cNvGrpSpPr/>
                          <wpg:grpSpPr>
                            <a:xfrm>
                              <a:off x="0" y="0"/>
                              <a:ext cx="3773704" cy="548501"/>
                              <a:chOff x="0" y="0"/>
                              <a:chExt cx="4272109" cy="422058"/>
                            </a:xfrm>
                          </wpg:grpSpPr>
                          <wps:wsp>
                            <wps:cNvPr id="528283284" name="Straight Connector 11"/>
                            <wps:cNvCnPr/>
                            <wps:spPr>
                              <a:xfrm>
                                <a:off x="2326741" y="0"/>
                                <a:ext cx="0" cy="4164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3471985" name="Straight Connector 12"/>
                            <wps:cNvCnPr/>
                            <wps:spPr>
                              <a:xfrm>
                                <a:off x="2326741" y="416460"/>
                                <a:ext cx="1945368" cy="559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7649870" name="Straight Connector 12"/>
                            <wps:cNvCnPr/>
                            <wps:spPr>
                              <a:xfrm flipV="1">
                                <a:off x="0" y="416460"/>
                                <a:ext cx="2569695" cy="3974"/>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671950504" name="Straight Connector 19"/>
                          <wps:cNvCnPr/>
                          <wps:spPr>
                            <a:xfrm>
                              <a:off x="0" y="543208"/>
                              <a:ext cx="0" cy="301235"/>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452652073" name="Straight Connector 21"/>
                        <wps:cNvCnPr/>
                        <wps:spPr>
                          <a:xfrm>
                            <a:off x="3775295" y="552261"/>
                            <a:ext cx="0" cy="295757"/>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2" style="position:absolute;margin-left:84.85pt;margin-top:16.95pt;width:240.1pt;height:38.5pt;z-index:251680768;mso-width-relative:margin;mso-height-relative:margin" coordsize="37752,8480" o:spid="_x0000_s1026" w14:anchorId="626C9E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">
                <v:group id="Group 20" style="position:absolute;width:37737;height:8444" coordsize="37737,844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">
                  <v:group id="Group 18" style="position:absolute;width:37737;height:5485" coordsize="42721,4220"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">
                    <v:line id="Straight Connector 11" style="position:absolute;visibility:visible;mso-wrap-style:square" o:spid="_x0000_s1029" strokecolor="#4472c4 [3204]" strokeweight=".5pt" o:connectortype="straight" from="23267,0" to="23267,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">
                      <v:stroke joinstyle="miter"/>
                    </v:line>
                    <v:line id="Straight Connector 12" style="position:absolute;visibility:visible;mso-wrap-style:square" o:spid="_x0000_s1030" strokecolor="#4472c4 [3204]" strokeweight=".5pt" o:connectortype="straight" from="23267,4164" to="42721,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">
                      <v:stroke joinstyle="miter"/>
                    </v:line>
                    <v:line id="Straight Connector 12" style="position:absolute;flip:y;visibility:visible;mso-wrap-style:square" o:spid="_x0000_s1031" strokecolor="#4472c4 [3204]" strokeweight=".5pt" o:connectortype="straight" from="0,4164" to="25696,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">
                      <v:stroke joinstyle="miter"/>
                    </v:line>
                  </v:group>
                  <v:line id="Straight Connector 19" style="position:absolute;visibility:visible;mso-wrap-style:square" o:spid="_x0000_s1032" strokecolor="#4472c4 [3204]" strokeweight=".5pt" o:connectortype="straight" from="0,5432" to="0,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">
                    <v:stroke joinstyle="miter"/>
                  </v:line>
                </v:group>
                <v:line id="Straight Connector 21" style="position:absolute;visibility:visible;mso-wrap-style:square" o:spid="_x0000_s1033" strokecolor="#4472c4 [3204]" strokeweight=".5pt" o:connectortype="straight" from="37752,5522" to="37752,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">
                  <v:stroke joinstyle="miter"/>
                </v:line>
              </v:group>
            </w:pict>
          </mc:Fallback>
        </mc:AlternateContent>
      </w:r>
    </w:p>
    <w:p w:rsidRPr="008C6D92" w:rsidR="00073AC0" w:rsidP="00073AC0" w:rsidRDefault="00073AC0" w14:paraId="1CD8717E" w14:textId="77777777"/>
    <w:p w:rsidRPr="008C6D92" w:rsidR="00073AC0" w:rsidP="00073AC0" w:rsidRDefault="00073AC0" w14:paraId="3686A459" w14:textId="77777777">
      <w:r>
        <w:rPr>
          <w:noProof/>
        </w:rPr>
        <mc:AlternateContent>
          <mc:Choice Requires="wpg">
            <w:drawing>
              <wp:anchor distT="0" distB="0" distL="114300" distR="114300" simplePos="0" relativeHeight="251672576" behindDoc="0" locked="0" layoutInCell="1" allowOverlap="1" wp14:anchorId="7CC023B6" wp14:editId="722701E3">
                <wp:simplePos x="0" y="0"/>
                <wp:positionH relativeFrom="column">
                  <wp:posOffset>-252095</wp:posOffset>
                </wp:positionH>
                <wp:positionV relativeFrom="paragraph">
                  <wp:posOffset>132350</wp:posOffset>
                </wp:positionV>
                <wp:extent cx="2452370" cy="1131570"/>
                <wp:effectExtent l="0" t="0" r="24130" b="11430"/>
                <wp:wrapNone/>
                <wp:docPr id="10076673" name="Group 23"/>
                <wp:cNvGraphicFramePr/>
                <a:graphic xmlns:a="http://schemas.openxmlformats.org/drawingml/2006/main">
                  <a:graphicData uri="http://schemas.microsoft.com/office/word/2010/wordprocessingGroup">
                    <wpg:wgp>
                      <wpg:cNvGrpSpPr/>
                      <wpg:grpSpPr>
                        <a:xfrm>
                          <a:off x="0" y="0"/>
                          <a:ext cx="2452370" cy="1131570"/>
                          <a:chOff x="0" y="0"/>
                          <a:chExt cx="2452370" cy="1131684"/>
                        </a:xfrm>
                      </wpg:grpSpPr>
                      <wpg:grpSp>
                        <wpg:cNvPr id="1229585186" name="Group 6"/>
                        <wpg:cNvGrpSpPr/>
                        <wpg:grpSpPr>
                          <a:xfrm>
                            <a:off x="0" y="0"/>
                            <a:ext cx="2452370" cy="1131684"/>
                            <a:chOff x="0" y="0"/>
                            <a:chExt cx="2633472" cy="1621536"/>
                          </a:xfrm>
                        </wpg:grpSpPr>
                        <wps:wsp>
                          <wps:cNvPr id="2102808640" name="Flowchart: Alternate Process 1"/>
                          <wps:cNvSpPr/>
                          <wps:spPr>
                            <a:xfrm>
                              <a:off x="0" y="0"/>
                              <a:ext cx="2450083" cy="1438275"/>
                            </a:xfrm>
                            <a:prstGeom prst="flowChartAlternateProcess">
                              <a:avLst/>
                            </a:prstGeom>
                            <a:solidFill>
                              <a:srgbClr val="00206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5854664" name="Flowchart: Alternate Process 1"/>
                          <wps:cNvSpPr/>
                          <wps:spPr>
                            <a:xfrm>
                              <a:off x="182880" y="182880"/>
                              <a:ext cx="2450592" cy="1438656"/>
                            </a:xfrm>
                            <a:prstGeom prst="flowChartAlternateProcess">
                              <a:avLst/>
                            </a:prstGeom>
                            <a:solidFill>
                              <a:schemeClr val="bg1"/>
                            </a:solidFill>
                            <a:ln>
                              <a:solidFill>
                                <a:schemeClr val="accent5">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36164131" name="Text Box 8"/>
                        <wps:cNvSpPr txBox="1"/>
                        <wps:spPr>
                          <a:xfrm>
                            <a:off x="497941" y="416459"/>
                            <a:ext cx="1549400" cy="253497"/>
                          </a:xfrm>
                          <a:prstGeom prst="rect">
                            <a:avLst/>
                          </a:prstGeom>
                          <a:solidFill>
                            <a:schemeClr val="lt1"/>
                          </a:solidFill>
                          <a:ln w="6350">
                            <a:noFill/>
                          </a:ln>
                        </wps:spPr>
                        <wps:txbx>
                          <w:txbxContent>
                            <w:p w:rsidRPr="00190C72" w:rsidR="00073AC0" w:rsidP="00073AC0" w:rsidRDefault="00073AC0" w14:paraId="56BEC7FF" w14:textId="77777777">
                              <w:pPr>
                                <w:jc w:val="center"/>
                                <w:rPr>
                                  <w:color w:val="1F3864" w:themeColor="accent1" w:themeShade="80"/>
                                  <w:sz w:val="18"/>
                                  <w:szCs w:val="18"/>
                                </w:rPr>
                              </w:pPr>
                              <w:r w:rsidRPr="00190C72">
                                <w:rPr>
                                  <w:color w:val="1F3864" w:themeColor="accent1" w:themeShade="80"/>
                                  <w:sz w:val="18"/>
                                  <w:szCs w:val="1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3" style="position:absolute;margin-left:-19.85pt;margin-top:10.4pt;width:193.1pt;height:89.1pt;z-index:251672576;mso-width-relative:margin;mso-height-relative:margin" coordsize="24523,11316" o:spid="_x0000_s1046" w14:anchorId="7CC023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">
                <v:group id="Group 6" style="position:absolute;width:24523;height:11316" coordsize="26334,16215"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">
                  <v:shape id="Flowchart: Alternate Process 1" style="position:absolute;width:24500;height:14382;visibility:visible;mso-wrap-style:square;v-text-anchor:middle" o:spid="_x0000_s1048" fillcolor="#002060" strokecolor="#09101d [484]" strokeweight="1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"/>
                  <v:shape id="Flowchart: Alternate Process 1" style="position:absolute;left:1828;top:1828;width:24506;height:14387;visibility:visible;mso-wrap-style:square;v-text-anchor:middle" o:spid="_x0000_s1049" fillcolor="white [3212]" strokecolor="#1f4d78 [1608]" strokeweight="1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"/>
                </v:group>
                <v:shape id="Text Box 8" style="position:absolute;left:4979;top:4164;width:15494;height:2535;visibility:visible;mso-wrap-style:square;v-text-anchor:top" o:spid="_x0000_s1050"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">
                  <v:textbox>
                    <w:txbxContent>
                      <w:p w:rsidRPr="00190C72" w:rsidR="00073AC0" w:rsidP="00073AC0" w:rsidRDefault="00073AC0" w14:paraId="56BEC7FF" w14:textId="77777777">
                        <w:pPr>
                          <w:jc w:val="center"/>
                          <w:rPr>
                            <w:color w:val="1F3864" w:themeColor="accent1" w:themeShade="80"/>
                            <w:sz w:val="18"/>
                            <w:szCs w:val="18"/>
                          </w:rPr>
                        </w:pPr>
                        <w:r w:rsidRPr="00190C72">
                          <w:rPr>
                            <w:color w:val="1F3864" w:themeColor="accent1" w:themeShade="80"/>
                            <w:sz w:val="18"/>
                            <w:szCs w:val="18"/>
                          </w:rPr>
                          <w:t>Yes</w:t>
                        </w:r>
                      </w:p>
                    </w:txbxContent>
                  </v:textbox>
                </v:shape>
              </v:group>
            </w:pict>
          </mc:Fallback>
        </mc:AlternateContent>
      </w:r>
      <w:r>
        <w:rPr>
          <w:noProof/>
        </w:rPr>
        <mc:AlternateContent>
          <mc:Choice Requires="wpg">
            <w:drawing>
              <wp:anchor distT="0" distB="0" distL="114300" distR="114300" simplePos="0" relativeHeight="251676672" behindDoc="0" locked="0" layoutInCell="1" allowOverlap="1" wp14:anchorId="5D805C92" wp14:editId="206C37AA">
                <wp:simplePos x="0" y="0"/>
                <wp:positionH relativeFrom="column">
                  <wp:posOffset>2728740</wp:posOffset>
                </wp:positionH>
                <wp:positionV relativeFrom="paragraph">
                  <wp:posOffset>133587</wp:posOffset>
                </wp:positionV>
                <wp:extent cx="2452370" cy="1131570"/>
                <wp:effectExtent l="0" t="0" r="24130" b="11430"/>
                <wp:wrapNone/>
                <wp:docPr id="1921129604" name="Group 24"/>
                <wp:cNvGraphicFramePr/>
                <a:graphic xmlns:a="http://schemas.openxmlformats.org/drawingml/2006/main">
                  <a:graphicData uri="http://schemas.microsoft.com/office/word/2010/wordprocessingGroup">
                    <wpg:wgp>
                      <wpg:cNvGrpSpPr/>
                      <wpg:grpSpPr>
                        <a:xfrm>
                          <a:off x="0" y="0"/>
                          <a:ext cx="2452370" cy="1131570"/>
                          <a:chOff x="0" y="0"/>
                          <a:chExt cx="2452370" cy="1131684"/>
                        </a:xfrm>
                      </wpg:grpSpPr>
                      <wpg:grpSp>
                        <wpg:cNvPr id="306813503" name="Group 6"/>
                        <wpg:cNvGrpSpPr/>
                        <wpg:grpSpPr>
                          <a:xfrm>
                            <a:off x="0" y="0"/>
                            <a:ext cx="2452370" cy="1131684"/>
                            <a:chOff x="0" y="0"/>
                            <a:chExt cx="2633472" cy="1621537"/>
                          </a:xfrm>
                        </wpg:grpSpPr>
                        <wps:wsp>
                          <wps:cNvPr id="1146008" name="Flowchart: Alternate Process 1"/>
                          <wps:cNvSpPr/>
                          <wps:spPr>
                            <a:xfrm>
                              <a:off x="0" y="0"/>
                              <a:ext cx="2450084" cy="1438275"/>
                            </a:xfrm>
                            <a:prstGeom prst="flowChartAlternateProcess">
                              <a:avLst/>
                            </a:prstGeom>
                            <a:solidFill>
                              <a:srgbClr val="00206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818071" name="Flowchart: Alternate Process 1"/>
                          <wps:cNvSpPr/>
                          <wps:spPr>
                            <a:xfrm>
                              <a:off x="182879" y="182881"/>
                              <a:ext cx="2450593" cy="1438656"/>
                            </a:xfrm>
                            <a:prstGeom prst="flowChartAlternateProcess">
                              <a:avLst/>
                            </a:prstGeom>
                            <a:solidFill>
                              <a:schemeClr val="bg1"/>
                            </a:solidFill>
                            <a:ln>
                              <a:solidFill>
                                <a:schemeClr val="accent5">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61538937" name="Text Box 8"/>
                        <wps:cNvSpPr txBox="1"/>
                        <wps:spPr>
                          <a:xfrm>
                            <a:off x="570369" y="407406"/>
                            <a:ext cx="1549400" cy="253365"/>
                          </a:xfrm>
                          <a:prstGeom prst="rect">
                            <a:avLst/>
                          </a:prstGeom>
                          <a:solidFill>
                            <a:schemeClr val="lt1"/>
                          </a:solidFill>
                          <a:ln w="6350">
                            <a:noFill/>
                          </a:ln>
                        </wps:spPr>
                        <wps:txbx>
                          <w:txbxContent>
                            <w:p w:rsidRPr="00190C72" w:rsidR="00073AC0" w:rsidP="00073AC0" w:rsidRDefault="00073AC0" w14:paraId="008A346F" w14:textId="77777777">
                              <w:pPr>
                                <w:jc w:val="center"/>
                                <w:rPr>
                                  <w:color w:val="1F3864" w:themeColor="accent1" w:themeShade="80"/>
                                  <w:sz w:val="18"/>
                                  <w:szCs w:val="18"/>
                                </w:rPr>
                              </w:pPr>
                              <w:r w:rsidRPr="00190C72">
                                <w:rPr>
                                  <w:color w:val="1F3864" w:themeColor="accent1" w:themeShade="80"/>
                                  <w:sz w:val="18"/>
                                  <w:szCs w:val="1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4" style="position:absolute;margin-left:214.85pt;margin-top:10.5pt;width:193.1pt;height:89.1pt;z-index:251676672;mso-width-relative:margin;mso-height-relative:margin" coordsize="24523,11316" o:spid="_x0000_s1051" w14:anchorId="5D805C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">
                <v:group id="Group 6" style="position:absolute;width:24523;height:11316" coordsize="26334,16215" o:spid="_x0000_s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">
                  <v:shape id="Flowchart: Alternate Process 1" style="position:absolute;width:24500;height:14382;visibility:visible;mso-wrap-style:square;v-text-anchor:middle" o:spid="_x0000_s1053" fillcolor="#002060" strokecolor="#09101d [484]" strokeweight="1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"/>
                  <v:shape id="Flowchart: Alternate Process 1" style="position:absolute;left:1828;top:1828;width:24506;height:14387;visibility:visible;mso-wrap-style:square;v-text-anchor:middle" o:spid="_x0000_s1054" fillcolor="white [3212]" strokecolor="#1f4d78 [1608]" strokeweight="1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"/>
                </v:group>
                <v:shape id="Text Box 8" style="position:absolute;left:5703;top:4074;width:15494;height:2533;visibility:visible;mso-wrap-style:square;v-text-anchor:top" o:spid="_x0000_s1055"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">
                  <v:textbox>
                    <w:txbxContent>
                      <w:p w:rsidRPr="00190C72" w:rsidR="00073AC0" w:rsidP="00073AC0" w:rsidRDefault="00073AC0" w14:paraId="008A346F" w14:textId="77777777">
                        <w:pPr>
                          <w:jc w:val="center"/>
                          <w:rPr>
                            <w:color w:val="1F3864" w:themeColor="accent1" w:themeShade="80"/>
                            <w:sz w:val="18"/>
                            <w:szCs w:val="18"/>
                          </w:rPr>
                        </w:pPr>
                        <w:r w:rsidRPr="00190C72">
                          <w:rPr>
                            <w:color w:val="1F3864" w:themeColor="accent1" w:themeShade="80"/>
                            <w:sz w:val="18"/>
                            <w:szCs w:val="18"/>
                          </w:rPr>
                          <w:t>No</w:t>
                        </w:r>
                      </w:p>
                    </w:txbxContent>
                  </v:textbox>
                </v:shape>
              </v:group>
            </w:pict>
          </mc:Fallback>
        </mc:AlternateContent>
      </w:r>
    </w:p>
    <w:p w:rsidRPr="008C6D92" w:rsidR="00073AC0" w:rsidP="00073AC0" w:rsidRDefault="00073AC0" w14:paraId="665BBF4C" w14:textId="77777777"/>
    <w:p w:rsidRPr="008C6D92" w:rsidR="00073AC0" w:rsidP="00073AC0" w:rsidRDefault="00073AC0" w14:paraId="68C6C60F" w14:textId="77777777"/>
    <w:p w:rsidRPr="008C6D92" w:rsidR="00073AC0" w:rsidP="00073AC0" w:rsidRDefault="00073AC0" w14:paraId="2CA92C87" w14:textId="77777777">
      <w:pPr>
        <w:tabs>
          <w:tab w:val="left" w:pos="6444"/>
        </w:tabs>
      </w:pPr>
      <w:r>
        <w:tab/>
      </w:r>
    </w:p>
    <w:p w:rsidRPr="008C6D92" w:rsidR="00073AC0" w:rsidP="00073AC0" w:rsidRDefault="00073AC0" w14:paraId="711E1347" w14:textId="77777777">
      <w:r>
        <w:rPr>
          <w:noProof/>
        </w:rPr>
        <mc:AlternateContent>
          <mc:Choice Requires="wps">
            <w:drawing>
              <wp:anchor distT="0" distB="0" distL="114300" distR="114300" simplePos="0" relativeHeight="251682816" behindDoc="0" locked="0" layoutInCell="1" allowOverlap="1" wp14:anchorId="72A03A70" wp14:editId="07EED80C">
                <wp:simplePos x="0" y="0"/>
                <wp:positionH relativeFrom="column">
                  <wp:posOffset>4112875</wp:posOffset>
                </wp:positionH>
                <wp:positionV relativeFrom="paragraph">
                  <wp:posOffset>122234</wp:posOffset>
                </wp:positionV>
                <wp:extent cx="0" cy="461840"/>
                <wp:effectExtent l="0" t="0" r="38100" b="33655"/>
                <wp:wrapNone/>
                <wp:docPr id="373019781" name="Straight Connector 26"/>
                <wp:cNvGraphicFramePr/>
                <a:graphic xmlns:a="http://schemas.openxmlformats.org/drawingml/2006/main">
                  <a:graphicData uri="http://schemas.microsoft.com/office/word/2010/wordprocessingShape">
                    <wps:wsp>
                      <wps:cNvCnPr/>
                      <wps:spPr>
                        <a:xfrm>
                          <a:off x="0" y="0"/>
                          <a:ext cx="0" cy="4618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323.85pt,9.6pt" to="323.85pt,45.95pt" w14:anchorId="6706D2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">
                <v:stroke joinstyle="miter"/>
              </v:line>
            </w:pict>
          </mc:Fallback>
        </mc:AlternateContent>
      </w:r>
      <w:r>
        <w:rPr>
          <w:noProof/>
        </w:rPr>
        <mc:AlternateContent>
          <mc:Choice Requires="wps">
            <w:drawing>
              <wp:anchor distT="0" distB="0" distL="114300" distR="114300" simplePos="0" relativeHeight="251681792" behindDoc="0" locked="0" layoutInCell="1" allowOverlap="1" wp14:anchorId="70E2F37D" wp14:editId="4DA3E5EA">
                <wp:simplePos x="0" y="0"/>
                <wp:positionH relativeFrom="column">
                  <wp:posOffset>1077362</wp:posOffset>
                </wp:positionH>
                <wp:positionV relativeFrom="paragraph">
                  <wp:posOffset>121819</wp:posOffset>
                </wp:positionV>
                <wp:extent cx="0" cy="461840"/>
                <wp:effectExtent l="0" t="0" r="38100" b="33655"/>
                <wp:wrapNone/>
                <wp:docPr id="911141961" name="Straight Connector 26"/>
                <wp:cNvGraphicFramePr/>
                <a:graphic xmlns:a="http://schemas.openxmlformats.org/drawingml/2006/main">
                  <a:graphicData uri="http://schemas.microsoft.com/office/word/2010/wordprocessingShape">
                    <wps:wsp>
                      <wps:cNvCnPr/>
                      <wps:spPr>
                        <a:xfrm>
                          <a:off x="0" y="0"/>
                          <a:ext cx="0" cy="4618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84.85pt,9.6pt" to="84.85pt,45.95pt" w14:anchorId="554498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">
                <v:stroke joinstyle="miter"/>
              </v:line>
            </w:pict>
          </mc:Fallback>
        </mc:AlternateContent>
      </w:r>
    </w:p>
    <w:p w:rsidRPr="008C6D92" w:rsidR="00073AC0" w:rsidP="00073AC0" w:rsidRDefault="00073AC0" w14:paraId="29D67BA3" w14:textId="77777777">
      <w:r>
        <w:rPr>
          <w:noProof/>
        </w:rPr>
        <mc:AlternateContent>
          <mc:Choice Requires="wpg">
            <w:drawing>
              <wp:anchor distT="0" distB="0" distL="114300" distR="114300" simplePos="0" relativeHeight="251674624" behindDoc="0" locked="0" layoutInCell="1" allowOverlap="1" wp14:anchorId="23B8243E" wp14:editId="6A531704">
                <wp:simplePos x="0" y="0"/>
                <wp:positionH relativeFrom="column">
                  <wp:posOffset>-252221</wp:posOffset>
                </wp:positionH>
                <wp:positionV relativeFrom="paragraph">
                  <wp:posOffset>297180</wp:posOffset>
                </wp:positionV>
                <wp:extent cx="2452370" cy="1131570"/>
                <wp:effectExtent l="0" t="0" r="24130" b="11430"/>
                <wp:wrapNone/>
                <wp:docPr id="1760420679" name="Group 13"/>
                <wp:cNvGraphicFramePr/>
                <a:graphic xmlns:a="http://schemas.openxmlformats.org/drawingml/2006/main">
                  <a:graphicData uri="http://schemas.microsoft.com/office/word/2010/wordprocessingGroup">
                    <wpg:wgp>
                      <wpg:cNvGrpSpPr/>
                      <wpg:grpSpPr>
                        <a:xfrm>
                          <a:off x="0" y="0"/>
                          <a:ext cx="2452370" cy="1131570"/>
                          <a:chOff x="0" y="0"/>
                          <a:chExt cx="2452370" cy="1131684"/>
                        </a:xfrm>
                      </wpg:grpSpPr>
                      <wpg:grpSp>
                        <wpg:cNvPr id="1401226099" name="Group 6"/>
                        <wpg:cNvGrpSpPr/>
                        <wpg:grpSpPr>
                          <a:xfrm>
                            <a:off x="0" y="0"/>
                            <a:ext cx="2452370" cy="1131684"/>
                            <a:chOff x="0" y="0"/>
                            <a:chExt cx="2633472" cy="1621536"/>
                          </a:xfrm>
                        </wpg:grpSpPr>
                        <wps:wsp>
                          <wps:cNvPr id="2010200719" name="Flowchart: Alternate Process 1"/>
                          <wps:cNvSpPr/>
                          <wps:spPr>
                            <a:xfrm>
                              <a:off x="0" y="0"/>
                              <a:ext cx="2450084" cy="1438275"/>
                            </a:xfrm>
                            <a:prstGeom prst="flowChartAlternateProcess">
                              <a:avLst/>
                            </a:prstGeom>
                            <a:solidFill>
                              <a:srgbClr val="00206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607002" name="Flowchart: Alternate Process 1"/>
                          <wps:cNvSpPr/>
                          <wps:spPr>
                            <a:xfrm>
                              <a:off x="182880" y="182880"/>
                              <a:ext cx="2450592" cy="1438656"/>
                            </a:xfrm>
                            <a:prstGeom prst="flowChartAlternateProcess">
                              <a:avLst/>
                            </a:prstGeom>
                            <a:solidFill>
                              <a:schemeClr val="bg1"/>
                            </a:solidFill>
                            <a:ln>
                              <a:solidFill>
                                <a:schemeClr val="accent5">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99911454" name="Text Box 9"/>
                        <wps:cNvSpPr txBox="1"/>
                        <wps:spPr>
                          <a:xfrm>
                            <a:off x="307818" y="262550"/>
                            <a:ext cx="2046083" cy="719328"/>
                          </a:xfrm>
                          <a:prstGeom prst="rect">
                            <a:avLst/>
                          </a:prstGeom>
                          <a:solidFill>
                            <a:schemeClr val="lt1"/>
                          </a:solidFill>
                          <a:ln w="6350">
                            <a:noFill/>
                          </a:ln>
                        </wps:spPr>
                        <wps:txbx>
                          <w:txbxContent>
                            <w:p w:rsidRPr="00190C72" w:rsidR="00073AC0" w:rsidP="00073AC0" w:rsidRDefault="00073AC0" w14:paraId="0FD40519" w14:textId="77777777">
                              <w:pPr>
                                <w:jc w:val="center"/>
                                <w:rPr>
                                  <w:color w:val="1F3864" w:themeColor="accent1" w:themeShade="80"/>
                                  <w:sz w:val="18"/>
                                  <w:szCs w:val="18"/>
                                </w:rPr>
                              </w:pPr>
                              <w:r w:rsidRPr="00190C72">
                                <w:rPr>
                                  <w:color w:val="1F3864" w:themeColor="accent1" w:themeShade="80"/>
                                  <w:sz w:val="18"/>
                                  <w:szCs w:val="18"/>
                                </w:rPr>
                                <w:t>Commence on relevant New to Practice Fellowship or FCP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3" style="position:absolute;margin-left:-19.85pt;margin-top:23.4pt;width:193.1pt;height:89.1pt;z-index:251674624" coordsize="24523,11316" o:spid="_x0000_s1056" w14:anchorId="23B824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">
                <v:group id="Group 6" style="position:absolute;width:24523;height:11316" coordsize="26334,16215"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">
                  <v:shape id="Flowchart: Alternate Process 1" style="position:absolute;width:24500;height:14382;visibility:visible;mso-wrap-style:square;v-text-anchor:middle" o:spid="_x0000_s1058" fillcolor="#002060" strokecolor="#09101d [484]" strokeweight="1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"/>
                  <v:shape id="Flowchart: Alternate Process 1" style="position:absolute;left:1828;top:1828;width:24506;height:14387;visibility:visible;mso-wrap-style:square;v-text-anchor:middle" o:spid="_x0000_s1059" fillcolor="white [3212]" strokecolor="#1f4d78 [1608]" strokeweight="1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"/>
                </v:group>
                <v:shape id="Text Box 9" style="position:absolute;left:3078;top:2625;width:20461;height:7193;visibility:visible;mso-wrap-style:square;v-text-anchor:top" o:spid="_x0000_s1060"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">
                  <v:textbox>
                    <w:txbxContent>
                      <w:p w:rsidRPr="00190C72" w:rsidR="00073AC0" w:rsidP="00073AC0" w:rsidRDefault="00073AC0" w14:paraId="0FD40519" w14:textId="77777777">
                        <w:pPr>
                          <w:jc w:val="center"/>
                          <w:rPr>
                            <w:color w:val="1F3864" w:themeColor="accent1" w:themeShade="80"/>
                            <w:sz w:val="18"/>
                            <w:szCs w:val="18"/>
                          </w:rPr>
                        </w:pPr>
                        <w:r w:rsidRPr="00190C72">
                          <w:rPr>
                            <w:color w:val="1F3864" w:themeColor="accent1" w:themeShade="80"/>
                            <w:sz w:val="18"/>
                            <w:szCs w:val="18"/>
                          </w:rPr>
                          <w:t>Commence on relevant New to Practice Fellowship or FCP Programme</w:t>
                        </w:r>
                      </w:p>
                    </w:txbxContent>
                  </v:textbox>
                </v:shape>
              </v:group>
            </w:pict>
          </mc:Fallback>
        </mc:AlternateContent>
      </w:r>
    </w:p>
    <w:p w:rsidRPr="008C6D92" w:rsidR="00073AC0" w:rsidP="00073AC0" w:rsidRDefault="00073AC0" w14:paraId="2451E4F9" w14:textId="77777777">
      <w:r>
        <w:rPr>
          <w:noProof/>
        </w:rPr>
        <mc:AlternateContent>
          <mc:Choice Requires="wpg">
            <w:drawing>
              <wp:anchor distT="0" distB="0" distL="114300" distR="114300" simplePos="0" relativeHeight="251675648" behindDoc="0" locked="0" layoutInCell="1" allowOverlap="1" wp14:anchorId="10A6F303" wp14:editId="6FC5658C">
                <wp:simplePos x="0" y="0"/>
                <wp:positionH relativeFrom="column">
                  <wp:posOffset>2725093</wp:posOffset>
                </wp:positionH>
                <wp:positionV relativeFrom="paragraph">
                  <wp:posOffset>12159</wp:posOffset>
                </wp:positionV>
                <wp:extent cx="2426327" cy="1131684"/>
                <wp:effectExtent l="0" t="0" r="12700" b="11430"/>
                <wp:wrapNone/>
                <wp:docPr id="585558337" name="Group 25"/>
                <wp:cNvGraphicFramePr/>
                <a:graphic xmlns:a="http://schemas.openxmlformats.org/drawingml/2006/main">
                  <a:graphicData uri="http://schemas.microsoft.com/office/word/2010/wordprocessingGroup">
                    <wpg:wgp>
                      <wpg:cNvGrpSpPr/>
                      <wpg:grpSpPr>
                        <a:xfrm>
                          <a:off x="0" y="0"/>
                          <a:ext cx="2426327" cy="1131684"/>
                          <a:chOff x="0" y="0"/>
                          <a:chExt cx="2426327" cy="1131684"/>
                        </a:xfrm>
                      </wpg:grpSpPr>
                      <wpg:grpSp>
                        <wpg:cNvPr id="195819076" name="Group 6"/>
                        <wpg:cNvGrpSpPr/>
                        <wpg:grpSpPr>
                          <a:xfrm>
                            <a:off x="0" y="0"/>
                            <a:ext cx="2426327" cy="1131684"/>
                            <a:chOff x="37687" y="0"/>
                            <a:chExt cx="2605506" cy="1621536"/>
                          </a:xfrm>
                        </wpg:grpSpPr>
                        <wps:wsp>
                          <wps:cNvPr id="890349932" name="Flowchart: Alternate Process 1"/>
                          <wps:cNvSpPr/>
                          <wps:spPr>
                            <a:xfrm>
                              <a:off x="37687" y="0"/>
                              <a:ext cx="2450084" cy="1438276"/>
                            </a:xfrm>
                            <a:prstGeom prst="flowChartAlternateProcess">
                              <a:avLst/>
                            </a:prstGeom>
                            <a:solidFill>
                              <a:srgbClr val="00206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925056" name="Flowchart: Alternate Process 1"/>
                          <wps:cNvSpPr/>
                          <wps:spPr>
                            <a:xfrm>
                              <a:off x="192601" y="182881"/>
                              <a:ext cx="2450592" cy="1438655"/>
                            </a:xfrm>
                            <a:prstGeom prst="flowChartAlternateProcess">
                              <a:avLst/>
                            </a:prstGeom>
                            <a:solidFill>
                              <a:schemeClr val="bg1"/>
                            </a:solidFill>
                            <a:ln>
                              <a:solidFill>
                                <a:schemeClr val="accent5">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24422780" name="Text Box 9"/>
                        <wps:cNvSpPr txBox="1"/>
                        <wps:spPr>
                          <a:xfrm>
                            <a:off x="170294" y="289682"/>
                            <a:ext cx="2141961" cy="660902"/>
                          </a:xfrm>
                          <a:prstGeom prst="rect">
                            <a:avLst/>
                          </a:prstGeom>
                          <a:solidFill>
                            <a:schemeClr val="lt1"/>
                          </a:solidFill>
                          <a:ln w="6350">
                            <a:noFill/>
                          </a:ln>
                        </wps:spPr>
                        <wps:txbx>
                          <w:txbxContent>
                            <w:p w:rsidRPr="00190C72" w:rsidR="00073AC0" w:rsidP="00073AC0" w:rsidRDefault="00073AC0" w14:paraId="1280E77E" w14:textId="19C2F3DD">
                              <w:pPr>
                                <w:jc w:val="center"/>
                                <w:rPr>
                                  <w:color w:val="1F3864" w:themeColor="accent1" w:themeShade="80"/>
                                  <w:sz w:val="18"/>
                                  <w:szCs w:val="18"/>
                                </w:rPr>
                              </w:pPr>
                              <w:proofErr w:type="gramStart"/>
                              <w:r w:rsidRPr="00190C72">
                                <w:rPr>
                                  <w:color w:val="1F3864" w:themeColor="accent1" w:themeShade="80"/>
                                  <w:sz w:val="18"/>
                                  <w:szCs w:val="18"/>
                                </w:rPr>
                                <w:t>Continue on</w:t>
                              </w:r>
                              <w:proofErr w:type="gramEnd"/>
                              <w:r w:rsidRPr="00190C72">
                                <w:rPr>
                                  <w:color w:val="1F3864" w:themeColor="accent1" w:themeShade="80"/>
                                  <w:sz w:val="18"/>
                                  <w:szCs w:val="18"/>
                                </w:rPr>
                                <w:t xml:space="preserve"> relevant Preceptorship Programme, which will complete </w:t>
                              </w:r>
                              <w:r>
                                <w:rPr>
                                  <w:color w:val="1F3864" w:themeColor="accent1" w:themeShade="80"/>
                                  <w:sz w:val="18"/>
                                  <w:szCs w:val="18"/>
                                </w:rPr>
                                <w:t xml:space="preserve">within </w:t>
                              </w:r>
                              <w:r w:rsidRPr="00190C72">
                                <w:rPr>
                                  <w:color w:val="1F3864" w:themeColor="accent1" w:themeShade="80"/>
                                  <w:sz w:val="18"/>
                                  <w:szCs w:val="18"/>
                                </w:rPr>
                                <w:t>12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25" style="position:absolute;margin-left:214.55pt;margin-top:.95pt;width:191.05pt;height:89.1pt;z-index:251675648;mso-width-relative:margin" coordsize="24263,11316" o:spid="_x0000_s1061" w14:anchorId="10A6F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">
                <v:group id="Group 6" style="position:absolute;width:24263;height:11316" coordsize="26055,16215" coordorigin="376" o:spid="_x0000_s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">
                  <v:shape id="Flowchart: Alternate Process 1" style="position:absolute;left:376;width:24501;height:14382;visibility:visible;mso-wrap-style:square;v-text-anchor:middle" o:spid="_x0000_s1063" fillcolor="#002060" strokecolor="#09101d [484]" strokeweight="1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"/>
                  <v:shape id="Flowchart: Alternate Process 1" style="position:absolute;left:1926;top:1828;width:24505;height:14387;visibility:visible;mso-wrap-style:square;v-text-anchor:middle" o:spid="_x0000_s1064" fillcolor="white [3212]" strokecolor="#1f4d78 [1608]" strokeweight="1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"/>
                </v:group>
                <v:shape id="Text Box 9" style="position:absolute;left:1702;top:2896;width:21420;height:6609;visibility:visible;mso-wrap-style:square;v-text-anchor:top" o:spid="_x0000_s1065"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">
                  <v:textbox>
                    <w:txbxContent>
                      <w:p w:rsidRPr="00190C72" w:rsidR="00073AC0" w:rsidP="00073AC0" w:rsidRDefault="00073AC0" w14:paraId="1280E77E" w14:textId="19C2F3DD">
                        <w:pPr>
                          <w:jc w:val="center"/>
                          <w:rPr>
                            <w:color w:val="1F3864" w:themeColor="accent1" w:themeShade="80"/>
                            <w:sz w:val="18"/>
                            <w:szCs w:val="18"/>
                          </w:rPr>
                        </w:pPr>
                        <w:proofErr w:type="gramStart"/>
                        <w:r w:rsidRPr="00190C72">
                          <w:rPr>
                            <w:color w:val="1F3864" w:themeColor="accent1" w:themeShade="80"/>
                            <w:sz w:val="18"/>
                            <w:szCs w:val="18"/>
                          </w:rPr>
                          <w:t>Continue on</w:t>
                        </w:r>
                        <w:proofErr w:type="gramEnd"/>
                        <w:r w:rsidRPr="00190C72">
                          <w:rPr>
                            <w:color w:val="1F3864" w:themeColor="accent1" w:themeShade="80"/>
                            <w:sz w:val="18"/>
                            <w:szCs w:val="18"/>
                          </w:rPr>
                          <w:t xml:space="preserve"> relevant Preceptorship Programme, which will complete </w:t>
                        </w:r>
                        <w:r>
                          <w:rPr>
                            <w:color w:val="1F3864" w:themeColor="accent1" w:themeShade="80"/>
                            <w:sz w:val="18"/>
                            <w:szCs w:val="18"/>
                          </w:rPr>
                          <w:t xml:space="preserve">within </w:t>
                        </w:r>
                        <w:r w:rsidRPr="00190C72">
                          <w:rPr>
                            <w:color w:val="1F3864" w:themeColor="accent1" w:themeShade="80"/>
                            <w:sz w:val="18"/>
                            <w:szCs w:val="18"/>
                          </w:rPr>
                          <w:t>12 months</w:t>
                        </w:r>
                      </w:p>
                    </w:txbxContent>
                  </v:textbox>
                </v:shape>
              </v:group>
            </w:pict>
          </mc:Fallback>
        </mc:AlternateContent>
      </w:r>
    </w:p>
    <w:p w:rsidRPr="008C6D92" w:rsidR="00073AC0" w:rsidP="00073AC0" w:rsidRDefault="00073AC0" w14:paraId="74C9E63E" w14:textId="77777777"/>
    <w:p w:rsidRPr="008C6D92" w:rsidR="00073AC0" w:rsidP="00073AC0" w:rsidRDefault="00073AC0" w14:paraId="0092C4CD" w14:textId="77777777"/>
    <w:p w:rsidRPr="008C6D92" w:rsidR="00073AC0" w:rsidP="00073AC0" w:rsidRDefault="00073AC0" w14:paraId="19948BB8" w14:textId="77777777">
      <w:pPr>
        <w:tabs>
          <w:tab w:val="left" w:pos="1459"/>
        </w:tabs>
      </w:pPr>
      <w:r>
        <w:lastRenderedPageBreak/>
        <w:tab/>
      </w:r>
    </w:p>
    <w:p w:rsidRPr="000828F9" w:rsidR="09235A09" w:rsidP="000828F9" w:rsidRDefault="09235A09" w14:paraId="5C3174FA" w14:textId="66F94FF8">
      <w:pPr>
        <w:pStyle w:val="Heading10"/>
        <w:spacing w:line="240" w:lineRule="auto"/>
        <w:jc w:val="both"/>
        <w:rPr>
          <w:rFonts w:asciiTheme="minorHAnsi" w:hAnsiTheme="minorHAnsi" w:cstheme="minorHAnsi"/>
          <w:color w:val="4472C4" w:themeColor="accent1"/>
        </w:rPr>
      </w:pPr>
      <w:r w:rsidRPr="000828F9">
        <w:rPr>
          <w:rFonts w:asciiTheme="minorHAnsi" w:hAnsiTheme="minorHAnsi" w:cstheme="minorHAnsi"/>
          <w:color w:val="4472C4" w:themeColor="accent1"/>
        </w:rPr>
        <w:t>R</w:t>
      </w:r>
      <w:r w:rsidRPr="000828F9" w:rsidR="4CF64911">
        <w:rPr>
          <w:rFonts w:asciiTheme="minorHAnsi" w:hAnsiTheme="minorHAnsi" w:cstheme="minorHAnsi"/>
          <w:color w:val="4472C4" w:themeColor="accent1"/>
        </w:rPr>
        <w:t>oles and R</w:t>
      </w:r>
      <w:r w:rsidRPr="000828F9">
        <w:rPr>
          <w:rFonts w:asciiTheme="minorHAnsi" w:hAnsiTheme="minorHAnsi" w:cstheme="minorHAnsi"/>
          <w:color w:val="4472C4" w:themeColor="accent1"/>
        </w:rPr>
        <w:t>esponsibilities:</w:t>
      </w:r>
    </w:p>
    <w:p w:rsidR="000828F9" w:rsidP="000828F9" w:rsidRDefault="000828F9" w14:paraId="7AAB3D5E" w14:textId="77777777">
      <w:pPr>
        <w:spacing w:line="240" w:lineRule="auto"/>
        <w:jc w:val="both"/>
        <w:rPr>
          <w:rFonts w:eastAsia="Arial" w:asciiTheme="minorHAnsi" w:hAnsiTheme="minorHAnsi" w:cstheme="minorHAnsi"/>
          <w:b/>
          <w:bCs/>
          <w:color w:val="4472C4" w:themeColor="accent1"/>
          <w:sz w:val="32"/>
          <w:szCs w:val="32"/>
        </w:rPr>
      </w:pPr>
    </w:p>
    <w:p w:rsidRPr="000828F9" w:rsidR="531E3F14" w:rsidP="000828F9" w:rsidRDefault="531E3F14" w14:paraId="6A6C137C" w14:textId="72C13F6D">
      <w:pPr>
        <w:spacing w:line="240" w:lineRule="auto"/>
        <w:jc w:val="both"/>
        <w:rPr>
          <w:rFonts w:eastAsia="Arial" w:asciiTheme="minorHAnsi" w:hAnsiTheme="minorHAnsi" w:cstheme="minorHAnsi"/>
          <w:color w:val="4472C4" w:themeColor="accent1"/>
          <w:sz w:val="32"/>
          <w:szCs w:val="32"/>
          <w:lang w:val="en-US"/>
        </w:rPr>
      </w:pPr>
      <w:r w:rsidRPr="000828F9">
        <w:rPr>
          <w:rFonts w:eastAsia="Arial" w:asciiTheme="minorHAnsi" w:hAnsiTheme="minorHAnsi" w:cstheme="minorHAnsi"/>
          <w:b/>
          <w:bCs/>
          <w:color w:val="4472C4" w:themeColor="accent1"/>
          <w:sz w:val="32"/>
          <w:szCs w:val="32"/>
        </w:rPr>
        <w:t>Participants</w:t>
      </w:r>
      <w:r w:rsidRPr="000828F9" w:rsidR="75B50CA3">
        <w:rPr>
          <w:rFonts w:eastAsia="Arial" w:asciiTheme="minorHAnsi" w:hAnsiTheme="minorHAnsi" w:cstheme="minorHAnsi"/>
          <w:b/>
          <w:bCs/>
          <w:color w:val="4472C4" w:themeColor="accent1"/>
          <w:sz w:val="32"/>
          <w:szCs w:val="32"/>
        </w:rPr>
        <w:t>/stakeholders</w:t>
      </w:r>
      <w:r w:rsidRPr="000828F9">
        <w:rPr>
          <w:rFonts w:eastAsia="Arial" w:asciiTheme="minorHAnsi" w:hAnsiTheme="minorHAnsi" w:cstheme="minorHAnsi"/>
          <w:b/>
          <w:bCs/>
          <w:color w:val="4472C4" w:themeColor="accent1"/>
          <w:sz w:val="32"/>
          <w:szCs w:val="32"/>
        </w:rPr>
        <w:t>:</w:t>
      </w:r>
    </w:p>
    <w:p w:rsidRPr="000828F9" w:rsidR="531E3F14" w:rsidP="000828F9" w:rsidRDefault="531E3F14" w14:paraId="335AC357" w14:textId="5D3CF72B">
      <w:pPr>
        <w:spacing w:line="240" w:lineRule="auto"/>
        <w:jc w:val="both"/>
        <w:rPr>
          <w:rFonts w:eastAsia="Arial" w:asciiTheme="minorHAnsi" w:hAnsiTheme="minorHAnsi" w:cstheme="minorHAnsi"/>
        </w:rPr>
      </w:pPr>
      <w:r w:rsidRPr="000828F9">
        <w:rPr>
          <w:rFonts w:eastAsia="Arial" w:asciiTheme="minorHAnsi" w:hAnsiTheme="minorHAnsi" w:cstheme="minorHAnsi"/>
        </w:rPr>
        <w:t xml:space="preserve">NHS England </w:t>
      </w:r>
      <w:r w:rsidRPr="000828F9" w:rsidR="27021EA6">
        <w:rPr>
          <w:rFonts w:eastAsia="Arial" w:asciiTheme="minorHAnsi" w:hAnsiTheme="minorHAnsi" w:cstheme="minorHAnsi"/>
        </w:rPr>
        <w:t>(NHSE)</w:t>
      </w:r>
    </w:p>
    <w:p w:rsidRPr="000828F9" w:rsidR="531E3F14" w:rsidP="000828F9" w:rsidRDefault="27021EA6" w14:paraId="1787CBB1" w14:textId="14738E15">
      <w:pPr>
        <w:spacing w:line="240" w:lineRule="auto"/>
        <w:jc w:val="both"/>
        <w:rPr>
          <w:rFonts w:eastAsia="Arial" w:asciiTheme="minorHAnsi" w:hAnsiTheme="minorHAnsi" w:cstheme="minorHAnsi"/>
          <w:lang w:val="en-US"/>
        </w:rPr>
      </w:pPr>
      <w:r w:rsidRPr="000828F9">
        <w:rPr>
          <w:rFonts w:eastAsia="Arial" w:asciiTheme="minorHAnsi" w:hAnsiTheme="minorHAnsi" w:cstheme="minorHAnsi"/>
        </w:rPr>
        <w:t xml:space="preserve">NHS England </w:t>
      </w:r>
      <w:r w:rsidRPr="000828F9" w:rsidR="531E3F14">
        <w:rPr>
          <w:rFonts w:eastAsia="Arial" w:asciiTheme="minorHAnsi" w:hAnsiTheme="minorHAnsi" w:cstheme="minorHAnsi"/>
        </w:rPr>
        <w:t xml:space="preserve">Workforce Transformation and Education (NHSE </w:t>
      </w:r>
      <w:bookmarkStart w:name="_Int_YC6CaCq1" w:id="18"/>
      <w:r w:rsidRPr="000828F9" w:rsidR="531E3F14">
        <w:rPr>
          <w:rFonts w:eastAsia="Arial" w:asciiTheme="minorHAnsi" w:hAnsiTheme="minorHAnsi" w:cstheme="minorHAnsi"/>
        </w:rPr>
        <w:t>WTE</w:t>
      </w:r>
      <w:bookmarkEnd w:id="18"/>
      <w:r w:rsidRPr="000828F9" w:rsidR="531E3F14">
        <w:rPr>
          <w:rFonts w:eastAsia="Arial" w:asciiTheme="minorHAnsi" w:hAnsiTheme="minorHAnsi" w:cstheme="minorHAnsi"/>
        </w:rPr>
        <w:t xml:space="preserve">) </w:t>
      </w:r>
    </w:p>
    <w:p w:rsidRPr="000828F9" w:rsidR="68B79DA9" w:rsidP="000828F9" w:rsidRDefault="68B79DA9" w14:paraId="102C3B3E" w14:textId="06A99C1C">
      <w:pPr>
        <w:spacing w:line="240" w:lineRule="auto"/>
        <w:jc w:val="both"/>
        <w:rPr>
          <w:rFonts w:eastAsia="Arial" w:asciiTheme="minorHAnsi" w:hAnsiTheme="minorHAnsi" w:cstheme="minorHAnsi"/>
        </w:rPr>
      </w:pPr>
      <w:r w:rsidRPr="000828F9">
        <w:rPr>
          <w:rFonts w:eastAsia="Arial" w:asciiTheme="minorHAnsi" w:hAnsiTheme="minorHAnsi" w:cstheme="minorHAnsi"/>
        </w:rPr>
        <w:t>I</w:t>
      </w:r>
      <w:r w:rsidRPr="000828F9" w:rsidR="7C99789B">
        <w:rPr>
          <w:rFonts w:eastAsia="Arial" w:asciiTheme="minorHAnsi" w:hAnsiTheme="minorHAnsi" w:cstheme="minorHAnsi"/>
        </w:rPr>
        <w:t>n</w:t>
      </w:r>
      <w:r w:rsidRPr="000828F9" w:rsidR="2833BE36">
        <w:rPr>
          <w:rFonts w:eastAsia="Arial" w:asciiTheme="minorHAnsi" w:hAnsiTheme="minorHAnsi" w:cstheme="minorHAnsi"/>
        </w:rPr>
        <w:t xml:space="preserve">tegrated </w:t>
      </w:r>
      <w:r w:rsidRPr="000828F9">
        <w:rPr>
          <w:rFonts w:eastAsia="Arial" w:asciiTheme="minorHAnsi" w:hAnsiTheme="minorHAnsi" w:cstheme="minorHAnsi"/>
        </w:rPr>
        <w:t>C</w:t>
      </w:r>
      <w:r w:rsidRPr="000828F9" w:rsidR="1FA675A4">
        <w:rPr>
          <w:rFonts w:eastAsia="Arial" w:asciiTheme="minorHAnsi" w:hAnsiTheme="minorHAnsi" w:cstheme="minorHAnsi"/>
        </w:rPr>
        <w:t>are</w:t>
      </w:r>
      <w:r w:rsidRPr="000828F9" w:rsidR="053942D9">
        <w:rPr>
          <w:rFonts w:eastAsia="Arial" w:asciiTheme="minorHAnsi" w:hAnsiTheme="minorHAnsi" w:cstheme="minorHAnsi"/>
        </w:rPr>
        <w:t xml:space="preserve"> </w:t>
      </w:r>
      <w:r w:rsidRPr="000828F9">
        <w:rPr>
          <w:rFonts w:eastAsia="Arial" w:asciiTheme="minorHAnsi" w:hAnsiTheme="minorHAnsi" w:cstheme="minorHAnsi"/>
        </w:rPr>
        <w:t>B</w:t>
      </w:r>
      <w:r w:rsidRPr="000828F9" w:rsidR="788873DA">
        <w:rPr>
          <w:rFonts w:eastAsia="Arial" w:asciiTheme="minorHAnsi" w:hAnsiTheme="minorHAnsi" w:cstheme="minorHAnsi"/>
        </w:rPr>
        <w:t xml:space="preserve">oard </w:t>
      </w:r>
      <w:r w:rsidRPr="000828F9" w:rsidR="3AE7D013">
        <w:rPr>
          <w:rFonts w:eastAsia="Arial" w:asciiTheme="minorHAnsi" w:hAnsiTheme="minorHAnsi" w:cstheme="minorHAnsi"/>
        </w:rPr>
        <w:t xml:space="preserve">(ICB) </w:t>
      </w:r>
      <w:r w:rsidRPr="000828F9">
        <w:rPr>
          <w:rFonts w:eastAsia="Arial" w:asciiTheme="minorHAnsi" w:hAnsiTheme="minorHAnsi" w:cstheme="minorHAnsi"/>
        </w:rPr>
        <w:t>AHP Workforce Development Leads</w:t>
      </w:r>
    </w:p>
    <w:p w:rsidRPr="000828F9" w:rsidR="531E3F14" w:rsidP="000828F9" w:rsidRDefault="531E3F14" w14:paraId="05D9F3B4" w14:textId="614861DF">
      <w:pPr>
        <w:spacing w:line="240" w:lineRule="auto"/>
        <w:jc w:val="both"/>
        <w:rPr>
          <w:rFonts w:eastAsia="Arial" w:asciiTheme="minorHAnsi" w:hAnsiTheme="minorHAnsi" w:cstheme="minorHAnsi"/>
          <w:szCs w:val="24"/>
        </w:rPr>
      </w:pPr>
      <w:r w:rsidRPr="000828F9">
        <w:rPr>
          <w:rFonts w:eastAsia="Arial" w:asciiTheme="minorHAnsi" w:hAnsiTheme="minorHAnsi" w:cstheme="minorHAnsi"/>
          <w:szCs w:val="24"/>
        </w:rPr>
        <w:t>L&amp;SC PCTH Pr</w:t>
      </w:r>
      <w:r w:rsidRPr="000828F9" w:rsidR="0C3228C1">
        <w:rPr>
          <w:rFonts w:eastAsia="Arial" w:asciiTheme="minorHAnsi" w:hAnsiTheme="minorHAnsi" w:cstheme="minorHAnsi"/>
          <w:szCs w:val="24"/>
        </w:rPr>
        <w:t>imary Care Training Hub</w:t>
      </w:r>
    </w:p>
    <w:p w:rsidRPr="000828F9" w:rsidR="531E3F14" w:rsidP="000828F9" w:rsidRDefault="0C3228C1" w14:paraId="5D78DFA1" w14:textId="5D6719A1">
      <w:pPr>
        <w:spacing w:line="240" w:lineRule="auto"/>
        <w:jc w:val="both"/>
        <w:rPr>
          <w:rFonts w:eastAsia="Arial" w:asciiTheme="minorHAnsi" w:hAnsiTheme="minorHAnsi" w:cstheme="minorHAnsi"/>
          <w:szCs w:val="24"/>
          <w:lang w:val="en-US"/>
        </w:rPr>
      </w:pPr>
      <w:r w:rsidRPr="000828F9">
        <w:rPr>
          <w:rFonts w:eastAsia="Arial" w:asciiTheme="minorHAnsi" w:hAnsiTheme="minorHAnsi" w:cstheme="minorHAnsi"/>
          <w:szCs w:val="24"/>
        </w:rPr>
        <w:t>L&amp;SC PCTH Pr</w:t>
      </w:r>
      <w:r w:rsidRPr="000828F9" w:rsidR="531E3F14">
        <w:rPr>
          <w:rFonts w:eastAsia="Arial" w:asciiTheme="minorHAnsi" w:hAnsiTheme="minorHAnsi" w:cstheme="minorHAnsi"/>
          <w:szCs w:val="24"/>
        </w:rPr>
        <w:t xml:space="preserve">ogramme Manager </w:t>
      </w:r>
    </w:p>
    <w:p w:rsidRPr="000828F9" w:rsidR="531E3F14" w:rsidP="000828F9" w:rsidRDefault="531E3F14" w14:paraId="10796B68" w14:textId="6C20B6E7">
      <w:pPr>
        <w:spacing w:line="240" w:lineRule="auto"/>
        <w:jc w:val="both"/>
        <w:rPr>
          <w:rFonts w:eastAsia="Arial" w:asciiTheme="minorHAnsi" w:hAnsiTheme="minorHAnsi" w:cstheme="minorHAnsi"/>
          <w:lang w:val="en-US"/>
        </w:rPr>
      </w:pPr>
      <w:r w:rsidRPr="000828F9">
        <w:rPr>
          <w:rFonts w:eastAsia="Arial" w:asciiTheme="minorHAnsi" w:hAnsiTheme="minorHAnsi" w:cstheme="minorHAnsi"/>
        </w:rPr>
        <w:t xml:space="preserve">L&amp;SC PCTH </w:t>
      </w:r>
      <w:r w:rsidRPr="000828F9" w:rsidR="50ED4270">
        <w:rPr>
          <w:rFonts w:eastAsia="Arial" w:asciiTheme="minorHAnsi" w:hAnsiTheme="minorHAnsi" w:cstheme="minorHAnsi"/>
        </w:rPr>
        <w:t>Preceptorship Lead</w:t>
      </w:r>
      <w:r w:rsidRPr="000828F9" w:rsidR="586D4A61">
        <w:rPr>
          <w:rFonts w:eastAsia="Arial" w:asciiTheme="minorHAnsi" w:hAnsiTheme="minorHAnsi" w:cstheme="minorHAnsi"/>
        </w:rPr>
        <w:t>, Project Support</w:t>
      </w:r>
      <w:r w:rsidRPr="000828F9" w:rsidR="2B218CDB">
        <w:rPr>
          <w:rFonts w:eastAsia="Arial" w:asciiTheme="minorHAnsi" w:hAnsiTheme="minorHAnsi" w:cstheme="minorHAnsi"/>
        </w:rPr>
        <w:t xml:space="preserve"> &amp; </w:t>
      </w:r>
      <w:r w:rsidRPr="000828F9" w:rsidR="7D2E81C4">
        <w:rPr>
          <w:rFonts w:eastAsia="Arial" w:asciiTheme="minorHAnsi" w:hAnsiTheme="minorHAnsi" w:cstheme="minorHAnsi"/>
        </w:rPr>
        <w:t>Preceptorship</w:t>
      </w:r>
      <w:r w:rsidRPr="000828F9">
        <w:rPr>
          <w:rFonts w:eastAsia="Arial" w:asciiTheme="minorHAnsi" w:hAnsiTheme="minorHAnsi" w:cstheme="minorHAnsi"/>
        </w:rPr>
        <w:t xml:space="preserve"> Administrator </w:t>
      </w:r>
    </w:p>
    <w:p w:rsidRPr="000828F9" w:rsidR="531E3F14" w:rsidP="000828F9" w:rsidRDefault="531E3F14" w14:paraId="345ED11F" w14:textId="4103CBD9">
      <w:pPr>
        <w:spacing w:line="240" w:lineRule="auto"/>
        <w:jc w:val="both"/>
        <w:rPr>
          <w:rFonts w:eastAsia="Arial" w:asciiTheme="minorHAnsi" w:hAnsiTheme="minorHAnsi" w:cstheme="minorHAnsi"/>
          <w:lang w:val="en-US"/>
        </w:rPr>
      </w:pPr>
      <w:r w:rsidRPr="000828F9">
        <w:rPr>
          <w:rFonts w:eastAsia="Arial" w:asciiTheme="minorHAnsi" w:hAnsiTheme="minorHAnsi" w:cstheme="minorHAnsi"/>
        </w:rPr>
        <w:t xml:space="preserve">L&amp;SC Locality Training Hub (LTH) Locality Leads </w:t>
      </w:r>
      <w:r w:rsidRPr="000828F9" w:rsidR="008F39F0">
        <w:rPr>
          <w:rFonts w:eastAsia="Arial" w:asciiTheme="minorHAnsi" w:hAnsiTheme="minorHAnsi" w:cstheme="minorHAnsi"/>
        </w:rPr>
        <w:t>and Workforce Development Managers</w:t>
      </w:r>
    </w:p>
    <w:p w:rsidRPr="000828F9" w:rsidR="49DCE2C8" w:rsidP="000828F9" w:rsidRDefault="49DCE2C8" w14:paraId="171EFDC5" w14:textId="649C510D">
      <w:pPr>
        <w:spacing w:line="240" w:lineRule="auto"/>
        <w:jc w:val="both"/>
        <w:rPr>
          <w:rFonts w:eastAsia="Arial" w:asciiTheme="minorHAnsi" w:hAnsiTheme="minorHAnsi" w:cstheme="minorHAnsi"/>
          <w:szCs w:val="24"/>
        </w:rPr>
      </w:pPr>
      <w:r w:rsidRPr="000828F9">
        <w:rPr>
          <w:rFonts w:eastAsia="Arial" w:asciiTheme="minorHAnsi" w:hAnsiTheme="minorHAnsi" w:cstheme="minorHAnsi"/>
          <w:szCs w:val="24"/>
        </w:rPr>
        <w:t>Practice Leads/Managers</w:t>
      </w:r>
    </w:p>
    <w:p w:rsidRPr="000828F9" w:rsidR="4F982D42" w:rsidP="000828F9" w:rsidRDefault="4F982D42" w14:paraId="7EB79BB1" w14:textId="0B9E52A0">
      <w:pPr>
        <w:spacing w:line="240" w:lineRule="auto"/>
        <w:jc w:val="both"/>
        <w:rPr>
          <w:rFonts w:eastAsia="Arial" w:asciiTheme="minorHAnsi" w:hAnsiTheme="minorHAnsi" w:cstheme="minorHAnsi"/>
          <w:szCs w:val="24"/>
        </w:rPr>
      </w:pPr>
      <w:r w:rsidRPr="000828F9">
        <w:rPr>
          <w:rFonts w:eastAsia="Arial" w:asciiTheme="minorHAnsi" w:hAnsiTheme="minorHAnsi" w:cstheme="minorHAnsi"/>
          <w:szCs w:val="24"/>
        </w:rPr>
        <w:t xml:space="preserve">Primary Care </w:t>
      </w:r>
      <w:r w:rsidRPr="000828F9" w:rsidR="58661A03">
        <w:rPr>
          <w:rFonts w:eastAsia="Arial" w:asciiTheme="minorHAnsi" w:hAnsiTheme="minorHAnsi" w:cstheme="minorHAnsi"/>
          <w:szCs w:val="24"/>
        </w:rPr>
        <w:t xml:space="preserve">Training Hub </w:t>
      </w:r>
      <w:r w:rsidRPr="000828F9">
        <w:rPr>
          <w:rFonts w:eastAsia="Arial" w:asciiTheme="minorHAnsi" w:hAnsiTheme="minorHAnsi" w:cstheme="minorHAnsi"/>
          <w:szCs w:val="24"/>
        </w:rPr>
        <w:t>Clinical Advisors</w:t>
      </w:r>
    </w:p>
    <w:p w:rsidRPr="000828F9" w:rsidR="1CED6377" w:rsidP="000828F9" w:rsidRDefault="1CED6377" w14:paraId="19C1EE75" w14:textId="2ACBEAA3">
      <w:pPr>
        <w:spacing w:line="240" w:lineRule="auto"/>
        <w:jc w:val="both"/>
        <w:rPr>
          <w:rFonts w:eastAsia="Arial" w:asciiTheme="minorHAnsi" w:hAnsiTheme="minorHAnsi" w:cstheme="minorHAnsi"/>
          <w:szCs w:val="24"/>
          <w:lang w:val="en-US"/>
        </w:rPr>
      </w:pPr>
      <w:r w:rsidRPr="000828F9">
        <w:rPr>
          <w:rFonts w:eastAsia="Arial" w:asciiTheme="minorHAnsi" w:hAnsiTheme="minorHAnsi" w:cstheme="minorHAnsi"/>
          <w:szCs w:val="24"/>
        </w:rPr>
        <w:t>Preceptorship Champions</w:t>
      </w:r>
    </w:p>
    <w:p w:rsidRPr="000828F9" w:rsidR="531E3F14" w:rsidP="000828F9" w:rsidRDefault="531E3F14" w14:paraId="15DB52DE" w14:textId="6D01413A">
      <w:pPr>
        <w:spacing w:line="240" w:lineRule="auto"/>
        <w:jc w:val="both"/>
        <w:rPr>
          <w:rFonts w:eastAsia="Arial" w:asciiTheme="minorHAnsi" w:hAnsiTheme="minorHAnsi" w:cstheme="minorHAnsi"/>
          <w:szCs w:val="24"/>
          <w:lang w:val="en-US"/>
        </w:rPr>
      </w:pPr>
      <w:r w:rsidRPr="000828F9">
        <w:rPr>
          <w:rFonts w:eastAsia="Arial" w:asciiTheme="minorHAnsi" w:hAnsiTheme="minorHAnsi" w:cstheme="minorHAnsi"/>
          <w:szCs w:val="24"/>
        </w:rPr>
        <w:t xml:space="preserve">Preceptors </w:t>
      </w:r>
    </w:p>
    <w:p w:rsidRPr="000828F9" w:rsidR="531E3F14" w:rsidP="000828F9" w:rsidRDefault="531E3F14" w14:paraId="2AFDCC39" w14:textId="708203EA">
      <w:pPr>
        <w:spacing w:line="240" w:lineRule="auto"/>
        <w:jc w:val="both"/>
        <w:rPr>
          <w:rFonts w:eastAsia="Arial" w:asciiTheme="minorHAnsi" w:hAnsiTheme="minorHAnsi" w:cstheme="minorHAnsi"/>
          <w:szCs w:val="24"/>
          <w:lang w:val="en-US"/>
        </w:rPr>
      </w:pPr>
      <w:r w:rsidRPr="000828F9">
        <w:rPr>
          <w:rFonts w:eastAsia="Arial" w:asciiTheme="minorHAnsi" w:hAnsiTheme="minorHAnsi" w:cstheme="minorHAnsi"/>
          <w:szCs w:val="24"/>
        </w:rPr>
        <w:t xml:space="preserve">Preceptees </w:t>
      </w:r>
    </w:p>
    <w:p w:rsidRPr="000828F9" w:rsidR="0E3E5A57" w:rsidP="000828F9" w:rsidRDefault="0E3E5A57" w14:paraId="43DF3870" w14:textId="47DAB543">
      <w:pPr>
        <w:spacing w:line="240" w:lineRule="auto"/>
        <w:jc w:val="both"/>
        <w:rPr>
          <w:rFonts w:eastAsia="Arial" w:asciiTheme="minorHAnsi" w:hAnsiTheme="minorHAnsi" w:cstheme="minorHAnsi"/>
          <w:szCs w:val="24"/>
        </w:rPr>
      </w:pPr>
    </w:p>
    <w:p w:rsidRPr="000828F9" w:rsidR="531E3F14" w:rsidP="000828F9" w:rsidRDefault="531E3F14" w14:paraId="09D6F9DE" w14:textId="7022983C">
      <w:pPr>
        <w:spacing w:line="240" w:lineRule="auto"/>
        <w:jc w:val="both"/>
        <w:rPr>
          <w:rFonts w:eastAsia="Arial" w:asciiTheme="minorHAnsi" w:hAnsiTheme="minorHAnsi" w:cstheme="minorHAnsi"/>
          <w:color w:val="4472C4" w:themeColor="accent1"/>
          <w:sz w:val="36"/>
          <w:szCs w:val="36"/>
          <w:lang w:val="en-US"/>
        </w:rPr>
      </w:pPr>
      <w:r w:rsidRPr="000828F9">
        <w:rPr>
          <w:rFonts w:eastAsia="Arial" w:asciiTheme="minorHAnsi" w:hAnsiTheme="minorHAnsi" w:cstheme="minorHAnsi"/>
          <w:b/>
          <w:bCs/>
          <w:color w:val="4471C4"/>
          <w:sz w:val="36"/>
          <w:szCs w:val="36"/>
        </w:rPr>
        <w:t>NHSE:</w:t>
      </w:r>
    </w:p>
    <w:p w:rsidRPr="000828F9" w:rsidR="531E3F14" w:rsidP="000828F9" w:rsidRDefault="531E3F14" w14:paraId="15AE87A1" w14:textId="7BAB3DAD">
      <w:pPr>
        <w:numPr>
          <w:ilvl w:val="0"/>
          <w:numId w:val="8"/>
        </w:numPr>
        <w:spacing w:line="240" w:lineRule="auto"/>
        <w:jc w:val="both"/>
        <w:rPr>
          <w:rFonts w:eastAsia="Arial" w:asciiTheme="minorHAnsi" w:hAnsiTheme="minorHAnsi" w:cstheme="minorHAnsi"/>
          <w:szCs w:val="24"/>
        </w:rPr>
      </w:pPr>
      <w:r w:rsidRPr="000828F9">
        <w:rPr>
          <w:rFonts w:eastAsia="Arial" w:asciiTheme="minorHAnsi" w:hAnsiTheme="minorHAnsi" w:cstheme="minorHAnsi"/>
        </w:rPr>
        <w:t xml:space="preserve">Partnership working </w:t>
      </w:r>
      <w:r w:rsidRPr="000828F9" w:rsidR="3FBDF1EF">
        <w:rPr>
          <w:rFonts w:eastAsia="Arial" w:asciiTheme="minorHAnsi" w:hAnsiTheme="minorHAnsi" w:cstheme="minorHAnsi"/>
        </w:rPr>
        <w:t>to support</w:t>
      </w:r>
      <w:r w:rsidRPr="000828F9">
        <w:rPr>
          <w:rFonts w:eastAsia="Arial" w:asciiTheme="minorHAnsi" w:hAnsiTheme="minorHAnsi" w:cstheme="minorHAnsi"/>
        </w:rPr>
        <w:t xml:space="preserve"> </w:t>
      </w:r>
      <w:r w:rsidRPr="000828F9" w:rsidR="60EFB178">
        <w:rPr>
          <w:rFonts w:eastAsia="Arial" w:asciiTheme="minorHAnsi" w:hAnsiTheme="minorHAnsi" w:cstheme="minorHAnsi"/>
        </w:rPr>
        <w:t>the</w:t>
      </w:r>
      <w:r w:rsidRPr="000828F9">
        <w:rPr>
          <w:rFonts w:eastAsia="Arial" w:asciiTheme="minorHAnsi" w:hAnsiTheme="minorHAnsi" w:cstheme="minorHAnsi"/>
        </w:rPr>
        <w:t xml:space="preserve"> deliver</w:t>
      </w:r>
      <w:r w:rsidRPr="000828F9" w:rsidR="2CD60D42">
        <w:rPr>
          <w:rFonts w:eastAsia="Arial" w:asciiTheme="minorHAnsi" w:hAnsiTheme="minorHAnsi" w:cstheme="minorHAnsi"/>
        </w:rPr>
        <w:t>y of the</w:t>
      </w:r>
      <w:r w:rsidRPr="000828F9">
        <w:rPr>
          <w:rFonts w:eastAsia="Arial" w:asciiTheme="minorHAnsi" w:hAnsiTheme="minorHAnsi" w:cstheme="minorHAnsi"/>
        </w:rPr>
        <w:t xml:space="preserve"> National Preceptorship Programme </w:t>
      </w:r>
      <w:r w:rsidRPr="000828F9" w:rsidR="083F7406">
        <w:rPr>
          <w:rFonts w:eastAsia="Arial" w:asciiTheme="minorHAnsi" w:hAnsiTheme="minorHAnsi" w:cstheme="minorHAnsi"/>
        </w:rPr>
        <w:t>via L&amp;SC PCT</w:t>
      </w:r>
      <w:r w:rsidRPr="000828F9" w:rsidR="1A2207BC">
        <w:rPr>
          <w:rFonts w:eastAsia="Arial" w:asciiTheme="minorHAnsi" w:hAnsiTheme="minorHAnsi" w:cstheme="minorHAnsi"/>
        </w:rPr>
        <w:t>H</w:t>
      </w:r>
    </w:p>
    <w:p w:rsidRPr="000828F9" w:rsidR="531E3F14" w:rsidP="000828F9" w:rsidRDefault="083F7406" w14:paraId="74FDD77A" w14:textId="1EDEAD01">
      <w:pPr>
        <w:numPr>
          <w:ilvl w:val="0"/>
          <w:numId w:val="8"/>
        </w:numPr>
        <w:spacing w:line="240" w:lineRule="auto"/>
        <w:jc w:val="both"/>
        <w:rPr>
          <w:rFonts w:eastAsia="Arial" w:asciiTheme="minorHAnsi" w:hAnsiTheme="minorHAnsi" w:cstheme="minorHAnsi"/>
          <w:szCs w:val="24"/>
        </w:rPr>
      </w:pPr>
      <w:r w:rsidRPr="000828F9">
        <w:rPr>
          <w:rFonts w:eastAsia="Arial" w:asciiTheme="minorHAnsi" w:hAnsiTheme="minorHAnsi" w:cstheme="minorHAnsi"/>
        </w:rPr>
        <w:t>Partnership working to secure</w:t>
      </w:r>
      <w:r w:rsidRPr="000828F9" w:rsidR="531E3F14">
        <w:rPr>
          <w:rFonts w:eastAsia="Arial" w:asciiTheme="minorHAnsi" w:hAnsiTheme="minorHAnsi" w:cstheme="minorHAnsi"/>
        </w:rPr>
        <w:t xml:space="preserve"> funding </w:t>
      </w:r>
      <w:r w:rsidRPr="000828F9" w:rsidR="5B0D4D36">
        <w:rPr>
          <w:rFonts w:eastAsia="Arial" w:asciiTheme="minorHAnsi" w:hAnsiTheme="minorHAnsi" w:cstheme="minorHAnsi"/>
        </w:rPr>
        <w:t>for future preceptorship</w:t>
      </w:r>
      <w:r w:rsidRPr="000828F9" w:rsidR="531E3F14">
        <w:rPr>
          <w:rFonts w:eastAsia="Arial" w:asciiTheme="minorHAnsi" w:hAnsiTheme="minorHAnsi" w:cstheme="minorHAnsi"/>
        </w:rPr>
        <w:t xml:space="preserve"> delivery</w:t>
      </w:r>
    </w:p>
    <w:p w:rsidRPr="000828F9" w:rsidR="531E3F14" w:rsidP="000828F9" w:rsidRDefault="531E3F14" w14:paraId="580B5E65" w14:textId="089F1EE0">
      <w:pPr>
        <w:numPr>
          <w:ilvl w:val="0"/>
          <w:numId w:val="8"/>
        </w:numPr>
        <w:spacing w:line="240" w:lineRule="auto"/>
        <w:jc w:val="both"/>
        <w:rPr>
          <w:rFonts w:eastAsia="Arial" w:asciiTheme="minorHAnsi" w:hAnsiTheme="minorHAnsi" w:cstheme="minorHAnsi"/>
          <w:szCs w:val="24"/>
        </w:rPr>
      </w:pPr>
      <w:r w:rsidRPr="000828F9">
        <w:rPr>
          <w:rFonts w:eastAsia="Arial" w:asciiTheme="minorHAnsi" w:hAnsiTheme="minorHAnsi" w:cstheme="minorHAnsi"/>
        </w:rPr>
        <w:t>Partnership working with L</w:t>
      </w:r>
      <w:r w:rsidRPr="000828F9" w:rsidR="7F82B4B2">
        <w:rPr>
          <w:rFonts w:eastAsia="Arial" w:asciiTheme="minorHAnsi" w:hAnsiTheme="minorHAnsi" w:cstheme="minorHAnsi"/>
        </w:rPr>
        <w:t>&amp;</w:t>
      </w:r>
      <w:r w:rsidRPr="000828F9">
        <w:rPr>
          <w:rFonts w:eastAsia="Arial" w:asciiTheme="minorHAnsi" w:hAnsiTheme="minorHAnsi" w:cstheme="minorHAnsi"/>
        </w:rPr>
        <w:t xml:space="preserve">SC PCTH and other NW organisations, </w:t>
      </w:r>
      <w:proofErr w:type="gramStart"/>
      <w:r w:rsidRPr="000828F9">
        <w:rPr>
          <w:rFonts w:eastAsia="Arial" w:asciiTheme="minorHAnsi" w:hAnsiTheme="minorHAnsi" w:cstheme="minorHAnsi"/>
        </w:rPr>
        <w:t>e.g.</w:t>
      </w:r>
      <w:proofErr w:type="gramEnd"/>
      <w:r w:rsidRPr="000828F9">
        <w:rPr>
          <w:rFonts w:eastAsia="Arial" w:asciiTheme="minorHAnsi" w:hAnsiTheme="minorHAnsi" w:cstheme="minorHAnsi"/>
        </w:rPr>
        <w:t xml:space="preserve"> Universities</w:t>
      </w:r>
    </w:p>
    <w:p w:rsidRPr="000828F9" w:rsidR="531E3F14" w:rsidP="000828F9" w:rsidRDefault="531E3F14" w14:paraId="651D39DC" w14:textId="7D4151F7">
      <w:pPr>
        <w:numPr>
          <w:ilvl w:val="0"/>
          <w:numId w:val="8"/>
        </w:numPr>
        <w:spacing w:line="240" w:lineRule="auto"/>
        <w:jc w:val="both"/>
        <w:rPr>
          <w:rFonts w:eastAsia="Arial" w:asciiTheme="minorHAnsi" w:hAnsiTheme="minorHAnsi" w:cstheme="minorHAnsi"/>
          <w:szCs w:val="24"/>
        </w:rPr>
      </w:pPr>
      <w:r w:rsidRPr="000828F9">
        <w:rPr>
          <w:rFonts w:eastAsia="Arial" w:asciiTheme="minorHAnsi" w:hAnsiTheme="minorHAnsi" w:cstheme="minorHAnsi"/>
        </w:rPr>
        <w:t xml:space="preserve">Evaluate delivery in accordance with </w:t>
      </w:r>
      <w:r w:rsidRPr="000828F9" w:rsidR="7EE70942">
        <w:rPr>
          <w:rFonts w:eastAsia="Arial" w:asciiTheme="minorHAnsi" w:hAnsiTheme="minorHAnsi" w:cstheme="minorHAnsi"/>
        </w:rPr>
        <w:t xml:space="preserve">L&amp;SC PCTH submitted </w:t>
      </w:r>
      <w:r w:rsidRPr="000828F9">
        <w:rPr>
          <w:rFonts w:eastAsia="Arial" w:asciiTheme="minorHAnsi" w:hAnsiTheme="minorHAnsi" w:cstheme="minorHAnsi"/>
        </w:rPr>
        <w:t>evaluation metrics</w:t>
      </w:r>
    </w:p>
    <w:p w:rsidRPr="000828F9" w:rsidR="3FA702B3" w:rsidP="000828F9" w:rsidRDefault="3FA702B3" w14:paraId="0BEAEAC5" w14:textId="57BBC327">
      <w:pPr>
        <w:spacing w:line="240" w:lineRule="auto"/>
        <w:jc w:val="both"/>
        <w:rPr>
          <w:rFonts w:eastAsia="Arial" w:asciiTheme="minorHAnsi" w:hAnsiTheme="minorHAnsi" w:cstheme="minorHAnsi"/>
          <w:color w:val="1F3864" w:themeColor="accent1" w:themeShade="80"/>
          <w:szCs w:val="24"/>
          <w:lang w:val="en-US"/>
        </w:rPr>
      </w:pPr>
    </w:p>
    <w:p w:rsidRPr="000828F9" w:rsidR="531E3F14" w:rsidP="000828F9" w:rsidRDefault="531E3F14" w14:paraId="19A61617" w14:textId="464C3947">
      <w:pPr>
        <w:spacing w:line="240" w:lineRule="auto"/>
        <w:jc w:val="both"/>
        <w:rPr>
          <w:rFonts w:eastAsia="Arial" w:asciiTheme="minorHAnsi" w:hAnsiTheme="minorHAnsi" w:cstheme="minorHAnsi"/>
          <w:color w:val="4472C4" w:themeColor="accent1"/>
          <w:sz w:val="36"/>
          <w:szCs w:val="36"/>
          <w:lang w:val="en-US"/>
        </w:rPr>
      </w:pPr>
      <w:r w:rsidRPr="000828F9">
        <w:rPr>
          <w:rFonts w:eastAsia="Arial" w:asciiTheme="minorHAnsi" w:hAnsiTheme="minorHAnsi" w:cstheme="minorHAnsi"/>
          <w:b/>
          <w:bCs/>
          <w:color w:val="4471C4"/>
          <w:sz w:val="36"/>
          <w:szCs w:val="36"/>
        </w:rPr>
        <w:t>L&amp;SC PCTH</w:t>
      </w:r>
      <w:r w:rsidRPr="000828F9" w:rsidR="5487BB21">
        <w:rPr>
          <w:rFonts w:eastAsia="Arial" w:asciiTheme="minorHAnsi" w:hAnsiTheme="minorHAnsi" w:cstheme="minorHAnsi"/>
          <w:b/>
          <w:bCs/>
          <w:color w:val="4471C4"/>
          <w:sz w:val="36"/>
          <w:szCs w:val="36"/>
        </w:rPr>
        <w:t xml:space="preserve"> and</w:t>
      </w:r>
      <w:r w:rsidRPr="000828F9" w:rsidR="6154F269">
        <w:rPr>
          <w:rFonts w:eastAsia="Arial" w:asciiTheme="minorHAnsi" w:hAnsiTheme="minorHAnsi" w:cstheme="minorHAnsi"/>
          <w:b/>
          <w:bCs/>
          <w:color w:val="4471C4"/>
          <w:sz w:val="36"/>
          <w:szCs w:val="36"/>
        </w:rPr>
        <w:t xml:space="preserve"> Preceptorship Lead</w:t>
      </w:r>
      <w:r w:rsidRPr="000828F9">
        <w:rPr>
          <w:rFonts w:eastAsia="Arial" w:asciiTheme="minorHAnsi" w:hAnsiTheme="minorHAnsi" w:cstheme="minorHAnsi"/>
          <w:b/>
          <w:bCs/>
          <w:color w:val="4471C4"/>
          <w:sz w:val="36"/>
          <w:szCs w:val="36"/>
        </w:rPr>
        <w:t>:</w:t>
      </w:r>
    </w:p>
    <w:p w:rsidRPr="000828F9" w:rsidR="531E3F14" w:rsidP="000828F9" w:rsidRDefault="531E3F14" w14:paraId="3E662607" w14:textId="72BDA233">
      <w:pPr>
        <w:numPr>
          <w:ilvl w:val="0"/>
          <w:numId w:val="7"/>
        </w:numPr>
        <w:spacing w:line="240" w:lineRule="auto"/>
        <w:jc w:val="both"/>
        <w:rPr>
          <w:rFonts w:eastAsia="Arial" w:asciiTheme="minorHAnsi" w:hAnsiTheme="minorHAnsi" w:cstheme="minorHAnsi"/>
          <w:szCs w:val="24"/>
        </w:rPr>
      </w:pPr>
      <w:r w:rsidRPr="000828F9">
        <w:rPr>
          <w:rFonts w:eastAsia="Arial" w:asciiTheme="minorHAnsi" w:hAnsiTheme="minorHAnsi" w:cstheme="minorHAnsi"/>
        </w:rPr>
        <w:t>Development and delivery of the National Preceptorship programme</w:t>
      </w:r>
      <w:r w:rsidRPr="000828F9" w:rsidR="62DAD62A">
        <w:rPr>
          <w:rFonts w:eastAsia="Arial" w:asciiTheme="minorHAnsi" w:hAnsiTheme="minorHAnsi" w:cstheme="minorHAnsi"/>
        </w:rPr>
        <w:t xml:space="preserve"> </w:t>
      </w:r>
    </w:p>
    <w:p w:rsidRPr="000828F9" w:rsidR="531E3F14" w:rsidP="000828F9" w:rsidRDefault="531E3F14" w14:paraId="0BFA9828" w14:textId="301D3F1C">
      <w:pPr>
        <w:numPr>
          <w:ilvl w:val="0"/>
          <w:numId w:val="7"/>
        </w:numPr>
        <w:spacing w:line="240" w:lineRule="auto"/>
        <w:jc w:val="both"/>
        <w:rPr>
          <w:rFonts w:eastAsia="Arial" w:asciiTheme="minorHAnsi" w:hAnsiTheme="minorHAnsi" w:cstheme="minorHAnsi"/>
          <w:szCs w:val="24"/>
        </w:rPr>
      </w:pPr>
      <w:r w:rsidRPr="000828F9">
        <w:rPr>
          <w:rFonts w:eastAsia="Arial" w:asciiTheme="minorHAnsi" w:hAnsiTheme="minorHAnsi" w:cstheme="minorHAnsi"/>
        </w:rPr>
        <w:t>Development and delivery of local</w:t>
      </w:r>
      <w:r w:rsidRPr="000828F9" w:rsidR="75CA3D41">
        <w:rPr>
          <w:rFonts w:eastAsia="Arial" w:asciiTheme="minorHAnsi" w:hAnsiTheme="minorHAnsi" w:cstheme="minorHAnsi"/>
        </w:rPr>
        <w:t>it</w:t>
      </w:r>
      <w:r w:rsidRPr="000828F9">
        <w:rPr>
          <w:rFonts w:eastAsia="Arial" w:asciiTheme="minorHAnsi" w:hAnsiTheme="minorHAnsi" w:cstheme="minorHAnsi"/>
        </w:rPr>
        <w:t>y targeted Preceptor programme</w:t>
      </w:r>
    </w:p>
    <w:p w:rsidRPr="000828F9" w:rsidR="531E3F14" w:rsidP="000828F9" w:rsidRDefault="531E3F14" w14:paraId="5C21B29A" w14:textId="710AE2F6">
      <w:pPr>
        <w:numPr>
          <w:ilvl w:val="0"/>
          <w:numId w:val="7"/>
        </w:numPr>
        <w:spacing w:after="0" w:line="240" w:lineRule="auto"/>
        <w:jc w:val="both"/>
        <w:rPr>
          <w:rFonts w:eastAsia="Arial" w:asciiTheme="minorHAnsi" w:hAnsiTheme="minorHAnsi" w:cstheme="minorHAnsi"/>
          <w:szCs w:val="24"/>
        </w:rPr>
      </w:pPr>
      <w:r w:rsidRPr="000828F9">
        <w:rPr>
          <w:rFonts w:eastAsia="Arial" w:asciiTheme="minorHAnsi" w:hAnsiTheme="minorHAnsi" w:cstheme="minorHAnsi"/>
        </w:rPr>
        <w:t>Development of handbook to support preceptees during preceptorship period</w:t>
      </w:r>
    </w:p>
    <w:p w:rsidRPr="000828F9" w:rsidR="531E3F14" w:rsidP="000828F9" w:rsidRDefault="531E3F14" w14:paraId="445D7142" w14:textId="71FAA762">
      <w:pPr>
        <w:numPr>
          <w:ilvl w:val="0"/>
          <w:numId w:val="7"/>
        </w:numPr>
        <w:spacing w:line="240" w:lineRule="auto"/>
        <w:jc w:val="both"/>
        <w:rPr>
          <w:rFonts w:eastAsia="Arial" w:asciiTheme="minorHAnsi" w:hAnsiTheme="minorHAnsi" w:cstheme="minorHAnsi"/>
          <w:szCs w:val="24"/>
        </w:rPr>
      </w:pPr>
      <w:r w:rsidRPr="000828F9">
        <w:rPr>
          <w:rFonts w:eastAsia="Arial" w:asciiTheme="minorHAnsi" w:hAnsiTheme="minorHAnsi" w:cstheme="minorHAnsi"/>
        </w:rPr>
        <w:t>Central commissioning of elements of t</w:t>
      </w:r>
      <w:r w:rsidRPr="000828F9" w:rsidR="67CC40E4">
        <w:rPr>
          <w:rFonts w:eastAsia="Arial" w:asciiTheme="minorHAnsi" w:hAnsiTheme="minorHAnsi" w:cstheme="minorHAnsi"/>
        </w:rPr>
        <w:t>he preceptorship</w:t>
      </w:r>
      <w:r w:rsidRPr="000828F9" w:rsidR="66A111CA">
        <w:rPr>
          <w:rFonts w:eastAsia="Arial" w:asciiTheme="minorHAnsi" w:hAnsiTheme="minorHAnsi" w:cstheme="minorHAnsi"/>
        </w:rPr>
        <w:t xml:space="preserve"> </w:t>
      </w:r>
      <w:r w:rsidRPr="000828F9">
        <w:rPr>
          <w:rFonts w:eastAsia="Arial" w:asciiTheme="minorHAnsi" w:hAnsiTheme="minorHAnsi" w:cstheme="minorHAnsi"/>
        </w:rPr>
        <w:t xml:space="preserve">programme </w:t>
      </w:r>
      <w:bookmarkStart w:name="_Int_anMfkpBR" w:id="19"/>
      <w:r w:rsidRPr="000828F9">
        <w:rPr>
          <w:rFonts w:eastAsia="Arial" w:asciiTheme="minorHAnsi" w:hAnsiTheme="minorHAnsi" w:cstheme="minorHAnsi"/>
        </w:rPr>
        <w:t>e.g.</w:t>
      </w:r>
      <w:bookmarkEnd w:id="19"/>
      <w:r w:rsidRPr="000828F9">
        <w:rPr>
          <w:rFonts w:eastAsia="Arial" w:asciiTheme="minorHAnsi" w:hAnsiTheme="minorHAnsi" w:cstheme="minorHAnsi"/>
        </w:rPr>
        <w:t xml:space="preserve"> GPN Fundamentals</w:t>
      </w:r>
      <w:r w:rsidRPr="000828F9" w:rsidR="1682ACB5">
        <w:rPr>
          <w:rFonts w:eastAsia="Arial" w:asciiTheme="minorHAnsi" w:hAnsiTheme="minorHAnsi" w:cstheme="minorHAnsi"/>
        </w:rPr>
        <w:t xml:space="preserve"> </w:t>
      </w:r>
      <w:r w:rsidRPr="000828F9" w:rsidR="3D8CFB1E">
        <w:rPr>
          <w:rFonts w:eastAsia="Arial" w:asciiTheme="minorHAnsi" w:hAnsiTheme="minorHAnsi" w:cstheme="minorHAnsi"/>
        </w:rPr>
        <w:t>1</w:t>
      </w:r>
      <w:r w:rsidRPr="000828F9" w:rsidR="1682ACB5">
        <w:rPr>
          <w:rFonts w:eastAsia="Arial" w:asciiTheme="minorHAnsi" w:hAnsiTheme="minorHAnsi" w:cstheme="minorHAnsi"/>
        </w:rPr>
        <w:t xml:space="preserve">, </w:t>
      </w:r>
      <w:r w:rsidRPr="000828F9" w:rsidR="35A04E27">
        <w:rPr>
          <w:rFonts w:eastAsia="Arial" w:asciiTheme="minorHAnsi" w:hAnsiTheme="minorHAnsi" w:cstheme="minorHAnsi"/>
        </w:rPr>
        <w:t>and CPD clinical skills</w:t>
      </w:r>
    </w:p>
    <w:p w:rsidRPr="000828F9" w:rsidR="531E3F14" w:rsidP="000828F9" w:rsidRDefault="531E3F14" w14:paraId="1A44822E" w14:textId="1E32F33B">
      <w:pPr>
        <w:numPr>
          <w:ilvl w:val="0"/>
          <w:numId w:val="7"/>
        </w:numPr>
        <w:spacing w:line="240" w:lineRule="auto"/>
        <w:jc w:val="both"/>
        <w:rPr>
          <w:rFonts w:eastAsia="Arial" w:asciiTheme="minorHAnsi" w:hAnsiTheme="minorHAnsi" w:cstheme="minorHAnsi"/>
          <w:szCs w:val="24"/>
        </w:rPr>
      </w:pPr>
      <w:r w:rsidRPr="000828F9">
        <w:rPr>
          <w:rFonts w:eastAsia="Arial" w:asciiTheme="minorHAnsi" w:hAnsiTheme="minorHAnsi" w:cstheme="minorHAnsi"/>
        </w:rPr>
        <w:t>Central engagement with other NHSE programmes to ensure alignment</w:t>
      </w:r>
    </w:p>
    <w:p w:rsidRPr="000828F9" w:rsidR="531E3F14" w:rsidP="000828F9" w:rsidRDefault="531E3F14" w14:paraId="227FA7C6" w14:textId="25DB7F16">
      <w:pPr>
        <w:numPr>
          <w:ilvl w:val="0"/>
          <w:numId w:val="7"/>
        </w:numPr>
        <w:spacing w:line="240" w:lineRule="auto"/>
        <w:jc w:val="both"/>
        <w:rPr>
          <w:rFonts w:eastAsia="Arial" w:asciiTheme="minorHAnsi" w:hAnsiTheme="minorHAnsi" w:cstheme="minorHAnsi"/>
          <w:szCs w:val="24"/>
        </w:rPr>
      </w:pPr>
      <w:r w:rsidRPr="000828F9">
        <w:rPr>
          <w:rFonts w:eastAsia="Arial" w:asciiTheme="minorHAnsi" w:hAnsiTheme="minorHAnsi" w:cstheme="minorHAnsi"/>
        </w:rPr>
        <w:lastRenderedPageBreak/>
        <w:t>Central communications with preceptors and preceptees through webinars</w:t>
      </w:r>
      <w:r w:rsidRPr="000828F9" w:rsidR="053F668D">
        <w:rPr>
          <w:rFonts w:eastAsia="Arial" w:asciiTheme="minorHAnsi" w:hAnsiTheme="minorHAnsi" w:cstheme="minorHAnsi"/>
        </w:rPr>
        <w:t xml:space="preserve">, </w:t>
      </w:r>
      <w:bookmarkStart w:name="_Int_lK6uVRYD" w:id="20"/>
      <w:r w:rsidRPr="000828F9" w:rsidR="053F668D">
        <w:rPr>
          <w:rFonts w:eastAsia="Arial" w:asciiTheme="minorHAnsi" w:hAnsiTheme="minorHAnsi" w:cstheme="minorHAnsi"/>
        </w:rPr>
        <w:t>web</w:t>
      </w:r>
      <w:bookmarkEnd w:id="20"/>
      <w:r w:rsidRPr="000828F9" w:rsidR="053F668D">
        <w:rPr>
          <w:rFonts w:eastAsia="Arial" w:asciiTheme="minorHAnsi" w:hAnsiTheme="minorHAnsi" w:cstheme="minorHAnsi"/>
        </w:rPr>
        <w:t xml:space="preserve"> and other communication methods</w:t>
      </w:r>
    </w:p>
    <w:p w:rsidRPr="000828F9" w:rsidR="531E3F14" w:rsidP="000828F9" w:rsidRDefault="531E3F14" w14:paraId="350AF040" w14:textId="5739EA72">
      <w:pPr>
        <w:numPr>
          <w:ilvl w:val="0"/>
          <w:numId w:val="7"/>
        </w:numPr>
        <w:spacing w:line="240" w:lineRule="auto"/>
        <w:jc w:val="both"/>
        <w:rPr>
          <w:rFonts w:eastAsia="Arial" w:asciiTheme="minorHAnsi" w:hAnsiTheme="minorHAnsi" w:cstheme="minorHAnsi"/>
          <w:szCs w:val="24"/>
        </w:rPr>
      </w:pPr>
      <w:r w:rsidRPr="000828F9">
        <w:rPr>
          <w:rFonts w:eastAsia="Arial" w:asciiTheme="minorHAnsi" w:hAnsiTheme="minorHAnsi" w:cstheme="minorHAnsi"/>
        </w:rPr>
        <w:t xml:space="preserve">Provide support and leadership for the management of the L&amp;SC PCTH Preceptorship Programmes </w:t>
      </w:r>
    </w:p>
    <w:p w:rsidRPr="000828F9" w:rsidR="531E3F14" w:rsidP="000828F9" w:rsidRDefault="531E3F14" w14:paraId="4822DB54" w14:textId="35190014">
      <w:pPr>
        <w:numPr>
          <w:ilvl w:val="0"/>
          <w:numId w:val="7"/>
        </w:numPr>
        <w:spacing w:line="240" w:lineRule="auto"/>
        <w:jc w:val="both"/>
        <w:rPr>
          <w:rFonts w:eastAsia="Arial" w:asciiTheme="minorHAnsi" w:hAnsiTheme="minorHAnsi" w:cstheme="minorHAnsi"/>
          <w:szCs w:val="24"/>
        </w:rPr>
      </w:pPr>
      <w:r w:rsidRPr="000828F9">
        <w:rPr>
          <w:rFonts w:eastAsia="Arial" w:asciiTheme="minorHAnsi" w:hAnsiTheme="minorHAnsi" w:cstheme="minorHAnsi"/>
        </w:rPr>
        <w:t xml:space="preserve">Provide a Developmental Framework </w:t>
      </w:r>
      <w:r w:rsidRPr="000828F9" w:rsidR="52667A3D">
        <w:rPr>
          <w:rFonts w:eastAsia="Arial" w:asciiTheme="minorHAnsi" w:hAnsiTheme="minorHAnsi" w:cstheme="minorHAnsi"/>
        </w:rPr>
        <w:t xml:space="preserve">via a handbook </w:t>
      </w:r>
      <w:r w:rsidRPr="000828F9">
        <w:rPr>
          <w:rFonts w:eastAsia="Arial" w:asciiTheme="minorHAnsi" w:hAnsiTheme="minorHAnsi" w:cstheme="minorHAnsi"/>
        </w:rPr>
        <w:t xml:space="preserve">for all preceptees </w:t>
      </w:r>
    </w:p>
    <w:p w:rsidRPr="000828F9" w:rsidR="531E3F14" w:rsidP="000828F9" w:rsidRDefault="531E3F14" w14:paraId="02980954" w14:textId="7849C7C0">
      <w:pPr>
        <w:numPr>
          <w:ilvl w:val="0"/>
          <w:numId w:val="7"/>
        </w:numPr>
        <w:spacing w:line="240" w:lineRule="auto"/>
        <w:jc w:val="both"/>
        <w:rPr>
          <w:rFonts w:eastAsia="Arial" w:asciiTheme="minorHAnsi" w:hAnsiTheme="minorHAnsi" w:cstheme="minorHAnsi"/>
          <w:szCs w:val="24"/>
        </w:rPr>
      </w:pPr>
      <w:r w:rsidRPr="000828F9">
        <w:rPr>
          <w:rFonts w:eastAsia="Arial" w:asciiTheme="minorHAnsi" w:hAnsiTheme="minorHAnsi" w:cstheme="minorHAnsi"/>
        </w:rPr>
        <w:t xml:space="preserve">Provide a recruitment process for all preceptors and preceptees </w:t>
      </w:r>
    </w:p>
    <w:p w:rsidRPr="000828F9" w:rsidR="531E3F14" w:rsidP="000828F9" w:rsidRDefault="531E3F14" w14:paraId="3823B83A" w14:textId="4A83F97F">
      <w:pPr>
        <w:numPr>
          <w:ilvl w:val="0"/>
          <w:numId w:val="7"/>
        </w:numPr>
        <w:spacing w:line="240" w:lineRule="auto"/>
        <w:jc w:val="both"/>
        <w:rPr>
          <w:rFonts w:eastAsia="Arial" w:asciiTheme="minorHAnsi" w:hAnsiTheme="minorHAnsi" w:cstheme="minorHAnsi"/>
          <w:szCs w:val="24"/>
        </w:rPr>
      </w:pPr>
      <w:r w:rsidRPr="000828F9">
        <w:rPr>
          <w:rFonts w:eastAsia="Arial" w:asciiTheme="minorHAnsi" w:hAnsiTheme="minorHAnsi" w:cstheme="minorHAnsi"/>
        </w:rPr>
        <w:t xml:space="preserve">Provide an induction </w:t>
      </w:r>
      <w:r w:rsidRPr="000828F9" w:rsidR="1F78FB62">
        <w:rPr>
          <w:rFonts w:eastAsia="Arial" w:asciiTheme="minorHAnsi" w:hAnsiTheme="minorHAnsi" w:cstheme="minorHAnsi"/>
        </w:rPr>
        <w:t xml:space="preserve">workshop </w:t>
      </w:r>
      <w:r w:rsidRPr="000828F9">
        <w:rPr>
          <w:rFonts w:eastAsia="Arial" w:asciiTheme="minorHAnsi" w:hAnsiTheme="minorHAnsi" w:cstheme="minorHAnsi"/>
        </w:rPr>
        <w:t xml:space="preserve">for all preceptors in alignment with the National Preceptorship Programme </w:t>
      </w:r>
      <w:r w:rsidRPr="000828F9" w:rsidR="30E49B5B">
        <w:rPr>
          <w:rFonts w:eastAsia="Arial" w:asciiTheme="minorHAnsi" w:hAnsiTheme="minorHAnsi" w:cstheme="minorHAnsi"/>
        </w:rPr>
        <w:t>with annual refresher updates</w:t>
      </w:r>
    </w:p>
    <w:p w:rsidRPr="000828F9" w:rsidR="531E3F14" w:rsidP="000828F9" w:rsidRDefault="531E3F14" w14:paraId="6F27139A" w14:textId="6C0E66C7">
      <w:pPr>
        <w:numPr>
          <w:ilvl w:val="0"/>
          <w:numId w:val="7"/>
        </w:numPr>
        <w:spacing w:line="240" w:lineRule="auto"/>
        <w:jc w:val="both"/>
        <w:rPr>
          <w:rFonts w:eastAsia="Arial" w:asciiTheme="minorHAnsi" w:hAnsiTheme="minorHAnsi" w:cstheme="minorHAnsi"/>
          <w:szCs w:val="24"/>
        </w:rPr>
      </w:pPr>
      <w:r w:rsidRPr="000828F9">
        <w:rPr>
          <w:rFonts w:eastAsia="Arial" w:asciiTheme="minorHAnsi" w:hAnsiTheme="minorHAnsi" w:cstheme="minorHAnsi"/>
        </w:rPr>
        <w:t xml:space="preserve">Provide a preceptee infrastructure in partnership with the Locality Training Hubs (LTH) </w:t>
      </w:r>
    </w:p>
    <w:p w:rsidRPr="000828F9" w:rsidR="531E3F14" w:rsidP="000828F9" w:rsidRDefault="531E3F14" w14:paraId="5FDC3000" w14:textId="3E8DDDE5">
      <w:pPr>
        <w:numPr>
          <w:ilvl w:val="0"/>
          <w:numId w:val="7"/>
        </w:numPr>
        <w:spacing w:line="240" w:lineRule="auto"/>
        <w:jc w:val="both"/>
        <w:rPr>
          <w:rFonts w:eastAsia="Arial" w:asciiTheme="minorHAnsi" w:hAnsiTheme="minorHAnsi" w:cstheme="minorHAnsi"/>
          <w:szCs w:val="24"/>
        </w:rPr>
      </w:pPr>
      <w:r w:rsidRPr="000828F9">
        <w:rPr>
          <w:rFonts w:eastAsia="Arial" w:asciiTheme="minorHAnsi" w:hAnsiTheme="minorHAnsi" w:cstheme="minorHAnsi"/>
        </w:rPr>
        <w:t xml:space="preserve">Provide a central platform, </w:t>
      </w:r>
      <w:bookmarkStart w:name="_Int_EWCHY3gH" w:id="21"/>
      <w:r w:rsidRPr="000828F9">
        <w:rPr>
          <w:rFonts w:eastAsia="Arial" w:asciiTheme="minorHAnsi" w:hAnsiTheme="minorHAnsi" w:cstheme="minorHAnsi"/>
        </w:rPr>
        <w:t>process</w:t>
      </w:r>
      <w:bookmarkEnd w:id="21"/>
      <w:r w:rsidRPr="000828F9">
        <w:rPr>
          <w:rFonts w:eastAsia="Arial" w:asciiTheme="minorHAnsi" w:hAnsiTheme="minorHAnsi" w:cstheme="minorHAnsi"/>
        </w:rPr>
        <w:t xml:space="preserve"> and procedure for the management of data within the preceptorship infrastructure which includes aligning to the L</w:t>
      </w:r>
      <w:r w:rsidRPr="000828F9" w:rsidR="52A8460C">
        <w:rPr>
          <w:rFonts w:eastAsia="Arial" w:asciiTheme="minorHAnsi" w:hAnsiTheme="minorHAnsi" w:cstheme="minorHAnsi"/>
        </w:rPr>
        <w:t xml:space="preserve">ocality </w:t>
      </w:r>
      <w:r w:rsidRPr="000828F9">
        <w:rPr>
          <w:rFonts w:eastAsia="Arial" w:asciiTheme="minorHAnsi" w:hAnsiTheme="minorHAnsi" w:cstheme="minorHAnsi"/>
        </w:rPr>
        <w:t>T</w:t>
      </w:r>
      <w:r w:rsidRPr="000828F9" w:rsidR="0C972CD8">
        <w:rPr>
          <w:rFonts w:eastAsia="Arial" w:asciiTheme="minorHAnsi" w:hAnsiTheme="minorHAnsi" w:cstheme="minorHAnsi"/>
        </w:rPr>
        <w:t xml:space="preserve">raining </w:t>
      </w:r>
      <w:r w:rsidRPr="000828F9">
        <w:rPr>
          <w:rFonts w:eastAsia="Arial" w:asciiTheme="minorHAnsi" w:hAnsiTheme="minorHAnsi" w:cstheme="minorHAnsi"/>
        </w:rPr>
        <w:t>H</w:t>
      </w:r>
      <w:r w:rsidRPr="000828F9" w:rsidR="0A7CD0B8">
        <w:rPr>
          <w:rFonts w:eastAsia="Arial" w:asciiTheme="minorHAnsi" w:hAnsiTheme="minorHAnsi" w:cstheme="minorHAnsi"/>
        </w:rPr>
        <w:t>ub</w:t>
      </w:r>
      <w:r w:rsidRPr="000828F9">
        <w:rPr>
          <w:rFonts w:eastAsia="Arial" w:asciiTheme="minorHAnsi" w:hAnsiTheme="minorHAnsi" w:cstheme="minorHAnsi"/>
        </w:rPr>
        <w:t xml:space="preserve">’s </w:t>
      </w:r>
    </w:p>
    <w:p w:rsidRPr="000828F9" w:rsidR="531E3F14" w:rsidP="000828F9" w:rsidRDefault="531E3F14" w14:paraId="32585DD1" w14:textId="2FC6657F">
      <w:pPr>
        <w:numPr>
          <w:ilvl w:val="0"/>
          <w:numId w:val="7"/>
        </w:numPr>
        <w:spacing w:line="240" w:lineRule="auto"/>
        <w:jc w:val="both"/>
        <w:rPr>
          <w:rFonts w:eastAsia="Arial" w:asciiTheme="minorHAnsi" w:hAnsiTheme="minorHAnsi" w:cstheme="minorHAnsi"/>
          <w:szCs w:val="24"/>
        </w:rPr>
      </w:pPr>
      <w:r w:rsidRPr="000828F9">
        <w:rPr>
          <w:rFonts w:eastAsia="Arial" w:asciiTheme="minorHAnsi" w:hAnsiTheme="minorHAnsi" w:cstheme="minorHAnsi"/>
        </w:rPr>
        <w:t xml:space="preserve">Responsible for ensuring there is a Memorandum of Understanding between L&amp;SC PCTH/LTH/Practices </w:t>
      </w:r>
    </w:p>
    <w:p w:rsidRPr="000828F9" w:rsidR="531E3F14" w:rsidP="000828F9" w:rsidRDefault="531E3F14" w14:paraId="4F692DD8" w14:textId="5666DC6E">
      <w:pPr>
        <w:numPr>
          <w:ilvl w:val="0"/>
          <w:numId w:val="7"/>
        </w:numPr>
        <w:spacing w:line="240" w:lineRule="auto"/>
        <w:jc w:val="both"/>
        <w:rPr>
          <w:rFonts w:eastAsia="Arial" w:asciiTheme="minorHAnsi" w:hAnsiTheme="minorHAnsi" w:cstheme="minorHAnsi"/>
          <w:szCs w:val="24"/>
        </w:rPr>
      </w:pPr>
      <w:r w:rsidRPr="000828F9">
        <w:rPr>
          <w:rFonts w:eastAsia="Arial" w:asciiTheme="minorHAnsi" w:hAnsiTheme="minorHAnsi" w:cstheme="minorHAnsi"/>
        </w:rPr>
        <w:t>Work in partnership with the L&amp;SC LTH’s to monitor and update centralised preceptors and preceptees' trackers</w:t>
      </w:r>
      <w:r w:rsidRPr="000828F9" w:rsidR="3E718712">
        <w:rPr>
          <w:rFonts w:eastAsia="Arial" w:asciiTheme="minorHAnsi" w:hAnsiTheme="minorHAnsi" w:cstheme="minorHAnsi"/>
        </w:rPr>
        <w:t>, ensuring no more than two preceptees to each preceptor</w:t>
      </w:r>
      <w:r w:rsidRPr="000828F9">
        <w:rPr>
          <w:rFonts w:eastAsia="Arial" w:asciiTheme="minorHAnsi" w:hAnsiTheme="minorHAnsi" w:cstheme="minorHAnsi"/>
        </w:rPr>
        <w:t xml:space="preserve">  </w:t>
      </w:r>
    </w:p>
    <w:p w:rsidRPr="000828F9" w:rsidR="531E3F14" w:rsidP="000828F9" w:rsidRDefault="531E3F14" w14:paraId="205070A0" w14:textId="79598937">
      <w:pPr>
        <w:numPr>
          <w:ilvl w:val="0"/>
          <w:numId w:val="7"/>
        </w:numPr>
        <w:spacing w:line="240" w:lineRule="auto"/>
        <w:jc w:val="both"/>
        <w:rPr>
          <w:rFonts w:eastAsia="Arial" w:asciiTheme="minorHAnsi" w:hAnsiTheme="minorHAnsi" w:cstheme="minorHAnsi"/>
          <w:szCs w:val="24"/>
        </w:rPr>
      </w:pPr>
      <w:r w:rsidRPr="000828F9">
        <w:rPr>
          <w:rFonts w:eastAsia="Arial" w:asciiTheme="minorHAnsi" w:hAnsiTheme="minorHAnsi" w:cstheme="minorHAnsi"/>
        </w:rPr>
        <w:t xml:space="preserve">Provide support to the LTH to allocate preceptors to preceptees requiring an external preceptorship service </w:t>
      </w:r>
    </w:p>
    <w:p w:rsidRPr="000828F9" w:rsidR="531E3F14" w:rsidP="000828F9" w:rsidRDefault="531E3F14" w14:paraId="109E2466" w14:textId="64ACEE26">
      <w:pPr>
        <w:numPr>
          <w:ilvl w:val="0"/>
          <w:numId w:val="7"/>
        </w:numPr>
        <w:spacing w:line="240" w:lineRule="auto"/>
        <w:jc w:val="both"/>
        <w:rPr>
          <w:rFonts w:eastAsia="Arial" w:asciiTheme="minorHAnsi" w:hAnsiTheme="minorHAnsi" w:cstheme="minorHAnsi"/>
          <w:szCs w:val="24"/>
        </w:rPr>
      </w:pPr>
      <w:r w:rsidRPr="000828F9">
        <w:rPr>
          <w:rFonts w:eastAsia="Arial" w:asciiTheme="minorHAnsi" w:hAnsiTheme="minorHAnsi" w:cstheme="minorHAnsi"/>
        </w:rPr>
        <w:t>Utilise central data for the confirmation of programme uptake/attendance</w:t>
      </w:r>
      <w:r w:rsidRPr="000828F9" w:rsidR="381F833A">
        <w:rPr>
          <w:rFonts w:eastAsia="Arial" w:asciiTheme="minorHAnsi" w:hAnsiTheme="minorHAnsi" w:cstheme="minorHAnsi"/>
        </w:rPr>
        <w:t xml:space="preserve"> and evaluation metrics</w:t>
      </w:r>
    </w:p>
    <w:p w:rsidRPr="000828F9" w:rsidR="07E839FC" w:rsidP="000828F9" w:rsidRDefault="07E839FC" w14:paraId="0AA489A4" w14:textId="1E1769D8">
      <w:pPr>
        <w:pStyle w:val="ListParagraph"/>
        <w:numPr>
          <w:ilvl w:val="0"/>
          <w:numId w:val="7"/>
        </w:numPr>
        <w:spacing w:line="240" w:lineRule="auto"/>
        <w:rPr>
          <w:rFonts w:eastAsia="Arial" w:asciiTheme="minorHAnsi" w:hAnsiTheme="minorHAnsi" w:cstheme="minorHAnsi"/>
        </w:rPr>
      </w:pPr>
      <w:r w:rsidRPr="000828F9">
        <w:rPr>
          <w:rFonts w:eastAsia="Arial" w:asciiTheme="minorHAnsi" w:hAnsiTheme="minorHAnsi" w:cstheme="minorHAnsi"/>
        </w:rPr>
        <w:t xml:space="preserve">Annual evaluation of the preceptorship </w:t>
      </w:r>
      <w:proofErr w:type="spellStart"/>
      <w:r w:rsidRPr="000828F9">
        <w:rPr>
          <w:rFonts w:eastAsia="Arial" w:asciiTheme="minorHAnsi" w:hAnsiTheme="minorHAnsi" w:cstheme="minorHAnsi"/>
        </w:rPr>
        <w:t>programme</w:t>
      </w:r>
      <w:proofErr w:type="spellEnd"/>
      <w:r w:rsidRPr="000828F9">
        <w:rPr>
          <w:rFonts w:eastAsia="Arial" w:asciiTheme="minorHAnsi" w:hAnsiTheme="minorHAnsi" w:cstheme="minorHAnsi"/>
        </w:rPr>
        <w:t xml:space="preserve"> through </w:t>
      </w:r>
      <w:bookmarkStart w:name="_Int_AdCbINrU" w:id="22"/>
      <w:r w:rsidRPr="000828F9">
        <w:rPr>
          <w:rFonts w:eastAsia="Arial" w:asciiTheme="minorHAnsi" w:hAnsiTheme="minorHAnsi" w:cstheme="minorHAnsi"/>
        </w:rPr>
        <w:t>NWRS</w:t>
      </w:r>
      <w:bookmarkEnd w:id="22"/>
      <w:r w:rsidRPr="000828F9">
        <w:rPr>
          <w:rFonts w:eastAsia="Arial" w:asciiTheme="minorHAnsi" w:hAnsiTheme="minorHAnsi" w:cstheme="minorHAnsi"/>
        </w:rPr>
        <w:t xml:space="preserve"> data and other data population, and workshop/course evaluations</w:t>
      </w:r>
      <w:r w:rsidRPr="000828F9" w:rsidR="40232860">
        <w:rPr>
          <w:rFonts w:eastAsia="Arial" w:asciiTheme="minorHAnsi" w:hAnsiTheme="minorHAnsi" w:cstheme="minorHAnsi"/>
        </w:rPr>
        <w:t xml:space="preserve">; more often if </w:t>
      </w:r>
      <w:proofErr w:type="gramStart"/>
      <w:r w:rsidRPr="000828F9" w:rsidR="40232860">
        <w:rPr>
          <w:rFonts w:eastAsia="Arial" w:asciiTheme="minorHAnsi" w:hAnsiTheme="minorHAnsi" w:cstheme="minorHAnsi"/>
        </w:rPr>
        <w:t>required</w:t>
      </w:r>
      <w:proofErr w:type="gramEnd"/>
    </w:p>
    <w:p w:rsidRPr="000828F9" w:rsidR="531E3F14" w:rsidP="000828F9" w:rsidRDefault="531E3F14" w14:paraId="5A3B8602" w14:textId="78D14BB2">
      <w:pPr>
        <w:numPr>
          <w:ilvl w:val="0"/>
          <w:numId w:val="7"/>
        </w:numPr>
        <w:spacing w:line="240" w:lineRule="auto"/>
        <w:jc w:val="both"/>
        <w:rPr>
          <w:rFonts w:eastAsia="Arial" w:asciiTheme="minorHAnsi" w:hAnsiTheme="minorHAnsi" w:cstheme="minorHAnsi"/>
          <w:szCs w:val="24"/>
        </w:rPr>
      </w:pPr>
      <w:r w:rsidRPr="000828F9">
        <w:rPr>
          <w:rFonts w:eastAsia="Arial" w:asciiTheme="minorHAnsi" w:hAnsiTheme="minorHAnsi" w:cstheme="minorHAnsi"/>
        </w:rPr>
        <w:t xml:space="preserve">Provide </w:t>
      </w:r>
      <w:r w:rsidRPr="000828F9" w:rsidR="4E5BD279">
        <w:rPr>
          <w:rFonts w:eastAsia="Arial" w:asciiTheme="minorHAnsi" w:hAnsiTheme="minorHAnsi" w:cstheme="minorHAnsi"/>
        </w:rPr>
        <w:t xml:space="preserve">relevant </w:t>
      </w:r>
      <w:r w:rsidRPr="000828F9">
        <w:rPr>
          <w:rFonts w:eastAsia="Arial" w:asciiTheme="minorHAnsi" w:hAnsiTheme="minorHAnsi" w:cstheme="minorHAnsi"/>
        </w:rPr>
        <w:t xml:space="preserve">training and support </w:t>
      </w:r>
      <w:r w:rsidRPr="000828F9" w:rsidR="4D8BB4C9">
        <w:rPr>
          <w:rFonts w:eastAsia="Arial" w:asciiTheme="minorHAnsi" w:hAnsiTheme="minorHAnsi" w:cstheme="minorHAnsi"/>
        </w:rPr>
        <w:t xml:space="preserve">to stakeholders </w:t>
      </w:r>
    </w:p>
    <w:p w:rsidRPr="000828F9" w:rsidR="531E3F14" w:rsidP="000828F9" w:rsidRDefault="531E3F14" w14:paraId="7814E3AA" w14:textId="793F3385">
      <w:pPr>
        <w:numPr>
          <w:ilvl w:val="0"/>
          <w:numId w:val="7"/>
        </w:numPr>
        <w:spacing w:line="240" w:lineRule="auto"/>
        <w:jc w:val="both"/>
        <w:rPr>
          <w:rFonts w:eastAsia="Arial" w:asciiTheme="minorHAnsi" w:hAnsiTheme="minorHAnsi" w:cstheme="minorHAnsi"/>
          <w:szCs w:val="24"/>
        </w:rPr>
      </w:pPr>
      <w:r w:rsidRPr="000828F9">
        <w:rPr>
          <w:rFonts w:eastAsia="Arial" w:asciiTheme="minorHAnsi" w:hAnsiTheme="minorHAnsi" w:cstheme="minorHAnsi"/>
        </w:rPr>
        <w:t xml:space="preserve">Ensure Risk Assessments are in place for sharing of data </w:t>
      </w:r>
    </w:p>
    <w:p w:rsidRPr="000828F9" w:rsidR="531E3F14" w:rsidP="000828F9" w:rsidRDefault="531E3F14" w14:paraId="1B0F48FB" w14:textId="7907AD2B">
      <w:pPr>
        <w:numPr>
          <w:ilvl w:val="0"/>
          <w:numId w:val="7"/>
        </w:numPr>
        <w:spacing w:line="240" w:lineRule="auto"/>
        <w:jc w:val="both"/>
        <w:rPr>
          <w:rFonts w:eastAsia="Arial" w:asciiTheme="minorHAnsi" w:hAnsiTheme="minorHAnsi" w:cstheme="minorHAnsi"/>
          <w:szCs w:val="24"/>
        </w:rPr>
      </w:pPr>
      <w:r w:rsidRPr="000828F9">
        <w:rPr>
          <w:rFonts w:eastAsia="Arial" w:asciiTheme="minorHAnsi" w:hAnsiTheme="minorHAnsi" w:cstheme="minorHAnsi"/>
        </w:rPr>
        <w:t xml:space="preserve">Utilise the Preceptor/Preceptee Scheme Trackers for analysis and reports  </w:t>
      </w:r>
    </w:p>
    <w:p w:rsidRPr="000828F9" w:rsidR="531E3F14" w:rsidP="000828F9" w:rsidRDefault="531E3F14" w14:paraId="19056C23" w14:textId="636330A5">
      <w:pPr>
        <w:numPr>
          <w:ilvl w:val="0"/>
          <w:numId w:val="7"/>
        </w:numPr>
        <w:spacing w:line="240" w:lineRule="auto"/>
        <w:jc w:val="both"/>
        <w:rPr>
          <w:rFonts w:eastAsia="Arial" w:asciiTheme="minorHAnsi" w:hAnsiTheme="minorHAnsi" w:cstheme="minorHAnsi"/>
          <w:szCs w:val="24"/>
        </w:rPr>
      </w:pPr>
      <w:r w:rsidRPr="000828F9">
        <w:rPr>
          <w:rFonts w:eastAsia="Arial" w:asciiTheme="minorHAnsi" w:hAnsiTheme="minorHAnsi" w:cstheme="minorHAnsi"/>
        </w:rPr>
        <w:t xml:space="preserve">Report preceptor and preceptee development, capacity and utilisation to NHSE as part of the Key Performance Indicators (KPI’s) </w:t>
      </w:r>
    </w:p>
    <w:p w:rsidRPr="000828F9" w:rsidR="531E3F14" w:rsidP="000828F9" w:rsidRDefault="531E3F14" w14:paraId="6166E23E" w14:textId="4A66D5B2">
      <w:pPr>
        <w:numPr>
          <w:ilvl w:val="0"/>
          <w:numId w:val="6"/>
        </w:numPr>
        <w:spacing w:line="240" w:lineRule="auto"/>
        <w:jc w:val="both"/>
        <w:rPr>
          <w:rFonts w:eastAsia="Arial" w:asciiTheme="minorHAnsi" w:hAnsiTheme="minorHAnsi" w:cstheme="minorHAnsi"/>
          <w:szCs w:val="24"/>
        </w:rPr>
      </w:pPr>
      <w:r w:rsidRPr="000828F9">
        <w:rPr>
          <w:rFonts w:eastAsia="Arial" w:asciiTheme="minorHAnsi" w:hAnsiTheme="minorHAnsi" w:cstheme="minorHAnsi"/>
        </w:rPr>
        <w:t>Develop</w:t>
      </w:r>
      <w:r w:rsidRPr="000828F9" w:rsidR="1949B251">
        <w:rPr>
          <w:rFonts w:eastAsia="Arial" w:asciiTheme="minorHAnsi" w:hAnsiTheme="minorHAnsi" w:cstheme="minorHAnsi"/>
        </w:rPr>
        <w:t xml:space="preserve"> </w:t>
      </w:r>
      <w:r w:rsidRPr="000828F9">
        <w:rPr>
          <w:rFonts w:eastAsia="Arial" w:asciiTheme="minorHAnsi" w:hAnsiTheme="minorHAnsi" w:cstheme="minorHAnsi"/>
        </w:rPr>
        <w:t xml:space="preserve">and utilise marketing strategies for the recruitment of preceptors/preceptees </w:t>
      </w:r>
      <w:bookmarkStart w:name="_Int_OWIbNl1r" w:id="23"/>
      <w:proofErr w:type="gramStart"/>
      <w:r w:rsidRPr="000828F9">
        <w:rPr>
          <w:rFonts w:eastAsia="Arial" w:asciiTheme="minorHAnsi" w:hAnsiTheme="minorHAnsi" w:cstheme="minorHAnsi"/>
        </w:rPr>
        <w:t>i.e.</w:t>
      </w:r>
      <w:bookmarkEnd w:id="23"/>
      <w:proofErr w:type="gramEnd"/>
      <w:r w:rsidRPr="000828F9">
        <w:rPr>
          <w:rFonts w:eastAsia="Arial" w:asciiTheme="minorHAnsi" w:hAnsiTheme="minorHAnsi" w:cstheme="minorHAnsi"/>
        </w:rPr>
        <w:t xml:space="preserve"> scoping, webinars, podcasts, </w:t>
      </w:r>
      <w:bookmarkStart w:name="_Int_Vnje4L1m" w:id="24"/>
      <w:r w:rsidRPr="000828F9">
        <w:rPr>
          <w:rFonts w:eastAsia="Arial" w:asciiTheme="minorHAnsi" w:hAnsiTheme="minorHAnsi" w:cstheme="minorHAnsi"/>
        </w:rPr>
        <w:t>flyers</w:t>
      </w:r>
      <w:bookmarkEnd w:id="24"/>
      <w:r w:rsidRPr="000828F9">
        <w:rPr>
          <w:rFonts w:eastAsia="Arial" w:asciiTheme="minorHAnsi" w:hAnsiTheme="minorHAnsi" w:cstheme="minorHAnsi"/>
        </w:rPr>
        <w:t xml:space="preserve"> </w:t>
      </w:r>
      <w:r w:rsidRPr="000828F9" w:rsidR="76C4686B">
        <w:rPr>
          <w:rFonts w:eastAsia="Arial" w:asciiTheme="minorHAnsi" w:hAnsiTheme="minorHAnsi" w:cstheme="minorHAnsi"/>
        </w:rPr>
        <w:t>and social media</w:t>
      </w:r>
    </w:p>
    <w:p w:rsidRPr="000828F9" w:rsidR="531E3F14" w:rsidP="000828F9" w:rsidRDefault="28270E6F" w14:paraId="4D9E564E" w14:textId="6B02E04D">
      <w:pPr>
        <w:numPr>
          <w:ilvl w:val="0"/>
          <w:numId w:val="6"/>
        </w:numPr>
        <w:spacing w:line="240" w:lineRule="auto"/>
        <w:jc w:val="both"/>
        <w:rPr>
          <w:rFonts w:eastAsia="Arial" w:asciiTheme="minorHAnsi" w:hAnsiTheme="minorHAnsi" w:cstheme="minorHAnsi"/>
          <w:szCs w:val="24"/>
        </w:rPr>
      </w:pPr>
      <w:r w:rsidRPr="000828F9">
        <w:rPr>
          <w:rFonts w:eastAsia="Arial" w:asciiTheme="minorHAnsi" w:hAnsiTheme="minorHAnsi" w:cstheme="minorHAnsi"/>
        </w:rPr>
        <w:t xml:space="preserve">Develop </w:t>
      </w:r>
      <w:r w:rsidRPr="000828F9" w:rsidR="648476F7">
        <w:rPr>
          <w:rFonts w:eastAsia="Arial" w:asciiTheme="minorHAnsi" w:hAnsiTheme="minorHAnsi" w:cstheme="minorHAnsi"/>
        </w:rPr>
        <w:t xml:space="preserve">and maintain/update </w:t>
      </w:r>
      <w:r w:rsidRPr="000828F9" w:rsidR="531E3F14">
        <w:rPr>
          <w:rFonts w:eastAsia="Arial" w:asciiTheme="minorHAnsi" w:hAnsiTheme="minorHAnsi" w:cstheme="minorHAnsi"/>
        </w:rPr>
        <w:t>resources i.e., induction packs, handbooks, on-line Induction &amp; Preceptorship onto webpage</w:t>
      </w:r>
    </w:p>
    <w:p w:rsidRPr="000828F9" w:rsidR="531E3F14" w:rsidP="000828F9" w:rsidRDefault="531E3F14" w14:paraId="774C62C0" w14:textId="04762939">
      <w:pPr>
        <w:numPr>
          <w:ilvl w:val="0"/>
          <w:numId w:val="6"/>
        </w:numPr>
        <w:spacing w:line="240" w:lineRule="auto"/>
        <w:jc w:val="both"/>
        <w:rPr>
          <w:rFonts w:eastAsia="Arial" w:asciiTheme="minorHAnsi" w:hAnsiTheme="minorHAnsi" w:cstheme="minorHAnsi"/>
          <w:szCs w:val="24"/>
        </w:rPr>
      </w:pPr>
      <w:r w:rsidRPr="000828F9">
        <w:rPr>
          <w:rFonts w:eastAsia="Arial" w:asciiTheme="minorHAnsi" w:hAnsiTheme="minorHAnsi" w:cstheme="minorHAnsi"/>
        </w:rPr>
        <w:t>Budget management of the Preceptorship Schemes</w:t>
      </w:r>
      <w:r w:rsidRPr="000828F9" w:rsidR="60E63A4C">
        <w:rPr>
          <w:rFonts w:eastAsia="Arial" w:asciiTheme="minorHAnsi" w:hAnsiTheme="minorHAnsi" w:cstheme="minorHAnsi"/>
        </w:rPr>
        <w:t>, via programme manager</w:t>
      </w:r>
    </w:p>
    <w:p w:rsidRPr="000828F9" w:rsidR="531E3F14" w:rsidP="000828F9" w:rsidRDefault="531E3F14" w14:paraId="2852191B" w14:textId="57515478">
      <w:pPr>
        <w:numPr>
          <w:ilvl w:val="0"/>
          <w:numId w:val="6"/>
        </w:numPr>
        <w:spacing w:line="240" w:lineRule="auto"/>
        <w:jc w:val="both"/>
        <w:rPr>
          <w:rFonts w:eastAsia="Arial" w:asciiTheme="minorHAnsi" w:hAnsiTheme="minorHAnsi" w:cstheme="minorHAnsi"/>
          <w:szCs w:val="24"/>
        </w:rPr>
      </w:pPr>
      <w:r w:rsidRPr="000828F9">
        <w:rPr>
          <w:rFonts w:eastAsia="Arial" w:asciiTheme="minorHAnsi" w:hAnsiTheme="minorHAnsi" w:cstheme="minorHAnsi"/>
        </w:rPr>
        <w:t xml:space="preserve">Maintain and update Standard Operation Procedure and quality/governance requirements </w:t>
      </w:r>
    </w:p>
    <w:p w:rsidRPr="000828F9" w:rsidR="531E3F14" w:rsidP="000828F9" w:rsidRDefault="531E3F14" w14:paraId="7F0E547C" w14:textId="01D41531">
      <w:pPr>
        <w:numPr>
          <w:ilvl w:val="0"/>
          <w:numId w:val="6"/>
        </w:numPr>
        <w:spacing w:line="240" w:lineRule="auto"/>
        <w:jc w:val="both"/>
        <w:rPr>
          <w:rFonts w:eastAsia="Arial" w:asciiTheme="minorHAnsi" w:hAnsiTheme="minorHAnsi" w:cstheme="minorHAnsi"/>
          <w:szCs w:val="24"/>
        </w:rPr>
      </w:pPr>
      <w:r w:rsidRPr="000828F9">
        <w:rPr>
          <w:rFonts w:eastAsia="Arial" w:asciiTheme="minorHAnsi" w:hAnsiTheme="minorHAnsi" w:cstheme="minorHAnsi"/>
        </w:rPr>
        <w:t xml:space="preserve">Provide support and leadership to the LTH if issues arise </w:t>
      </w:r>
    </w:p>
    <w:p w:rsidRPr="000828F9" w:rsidR="531E3F14" w:rsidP="000828F9" w:rsidRDefault="531E3F14" w14:paraId="397F93D4" w14:textId="18EE891B">
      <w:pPr>
        <w:numPr>
          <w:ilvl w:val="0"/>
          <w:numId w:val="6"/>
        </w:numPr>
        <w:spacing w:line="240" w:lineRule="auto"/>
        <w:jc w:val="both"/>
        <w:rPr>
          <w:rFonts w:eastAsia="Arial" w:asciiTheme="minorHAnsi" w:hAnsiTheme="minorHAnsi" w:cstheme="minorHAnsi"/>
          <w:szCs w:val="24"/>
        </w:rPr>
      </w:pPr>
      <w:r w:rsidRPr="000828F9">
        <w:rPr>
          <w:rFonts w:eastAsia="Arial" w:asciiTheme="minorHAnsi" w:hAnsiTheme="minorHAnsi" w:cstheme="minorHAnsi"/>
        </w:rPr>
        <w:t xml:space="preserve">Monitor the quality of the preceptorship resource and ensure this is maintained </w:t>
      </w:r>
    </w:p>
    <w:p w:rsidRPr="000828F9" w:rsidR="531E3F14" w:rsidP="000828F9" w:rsidRDefault="531E3F14" w14:paraId="008FA459" w14:textId="7B25187B">
      <w:pPr>
        <w:numPr>
          <w:ilvl w:val="0"/>
          <w:numId w:val="6"/>
        </w:numPr>
        <w:spacing w:line="240" w:lineRule="auto"/>
        <w:jc w:val="both"/>
        <w:rPr>
          <w:rFonts w:eastAsia="Arial" w:asciiTheme="minorHAnsi" w:hAnsiTheme="minorHAnsi" w:cstheme="minorHAnsi"/>
          <w:szCs w:val="24"/>
        </w:rPr>
      </w:pPr>
      <w:r w:rsidRPr="000828F9">
        <w:rPr>
          <w:rFonts w:eastAsia="Arial" w:asciiTheme="minorHAnsi" w:hAnsiTheme="minorHAnsi" w:cstheme="minorHAnsi"/>
        </w:rPr>
        <w:t xml:space="preserve">Develop centralised guidance and tracking (in line with NHSE guidance) regarding delivery/eligibility/jump on-jump off/progression monitoring </w:t>
      </w:r>
    </w:p>
    <w:p w:rsidRPr="000828F9" w:rsidR="531E3F14" w:rsidP="000828F9" w:rsidRDefault="55A48DFC" w14:paraId="6EF807EB" w14:textId="6A20241F">
      <w:pPr>
        <w:numPr>
          <w:ilvl w:val="0"/>
          <w:numId w:val="6"/>
        </w:numPr>
        <w:spacing w:line="240" w:lineRule="auto"/>
        <w:jc w:val="both"/>
        <w:rPr>
          <w:rFonts w:eastAsia="Arial" w:asciiTheme="minorHAnsi" w:hAnsiTheme="minorHAnsi" w:cstheme="minorHAnsi"/>
          <w:szCs w:val="24"/>
        </w:rPr>
      </w:pPr>
      <w:r w:rsidRPr="000828F9">
        <w:rPr>
          <w:rFonts w:eastAsia="Arial" w:asciiTheme="minorHAnsi" w:hAnsiTheme="minorHAnsi" w:cstheme="minorHAnsi"/>
        </w:rPr>
        <w:t xml:space="preserve">Responsibility for governance and </w:t>
      </w:r>
      <w:r w:rsidRPr="000828F9" w:rsidR="531E3F14">
        <w:rPr>
          <w:rFonts w:eastAsia="Arial" w:asciiTheme="minorHAnsi" w:hAnsiTheme="minorHAnsi" w:cstheme="minorHAnsi"/>
        </w:rPr>
        <w:t xml:space="preserve">risk management  </w:t>
      </w:r>
    </w:p>
    <w:p w:rsidRPr="000828F9" w:rsidR="531E3F14" w:rsidP="000828F9" w:rsidRDefault="531E3F14" w14:paraId="3B9EF816" w14:textId="4469ADD4">
      <w:pPr>
        <w:numPr>
          <w:ilvl w:val="0"/>
          <w:numId w:val="6"/>
        </w:numPr>
        <w:spacing w:line="240" w:lineRule="auto"/>
        <w:jc w:val="both"/>
        <w:rPr>
          <w:rFonts w:eastAsia="Arial" w:asciiTheme="minorHAnsi" w:hAnsiTheme="minorHAnsi" w:cstheme="minorHAnsi"/>
          <w:szCs w:val="24"/>
        </w:rPr>
      </w:pPr>
      <w:r w:rsidRPr="000828F9">
        <w:rPr>
          <w:rFonts w:eastAsia="Arial" w:asciiTheme="minorHAnsi" w:hAnsiTheme="minorHAnsi" w:cstheme="minorHAnsi"/>
        </w:rPr>
        <w:t xml:space="preserve">Arrange peer support meetings for preceptors/preceptees where required </w:t>
      </w:r>
    </w:p>
    <w:p w:rsidRPr="000828F9" w:rsidR="531E3F14" w:rsidP="000828F9" w:rsidRDefault="531E3F14" w14:paraId="47FB528C" w14:textId="541CA552">
      <w:pPr>
        <w:numPr>
          <w:ilvl w:val="0"/>
          <w:numId w:val="6"/>
        </w:numPr>
        <w:spacing w:line="240" w:lineRule="auto"/>
        <w:jc w:val="both"/>
        <w:rPr>
          <w:rFonts w:eastAsia="Arial" w:asciiTheme="minorHAnsi" w:hAnsiTheme="minorHAnsi" w:cstheme="minorHAnsi"/>
          <w:szCs w:val="24"/>
        </w:rPr>
      </w:pPr>
      <w:r w:rsidRPr="000828F9">
        <w:rPr>
          <w:rFonts w:eastAsia="Arial" w:asciiTheme="minorHAnsi" w:hAnsiTheme="minorHAnsi" w:cstheme="minorHAnsi"/>
        </w:rPr>
        <w:lastRenderedPageBreak/>
        <w:t xml:space="preserve">Provide 1-1 Legacy Mentor resource to support preceptees where required  </w:t>
      </w:r>
    </w:p>
    <w:p w:rsidRPr="000828F9" w:rsidR="531E3F14" w:rsidP="000828F9" w:rsidRDefault="531E3F14" w14:paraId="709CCC4C" w14:textId="2F7E90DE">
      <w:pPr>
        <w:numPr>
          <w:ilvl w:val="0"/>
          <w:numId w:val="6"/>
        </w:numPr>
        <w:spacing w:line="240" w:lineRule="auto"/>
        <w:jc w:val="both"/>
        <w:rPr>
          <w:rFonts w:eastAsia="Arial" w:asciiTheme="minorHAnsi" w:hAnsiTheme="minorHAnsi" w:cstheme="minorHAnsi"/>
          <w:szCs w:val="24"/>
        </w:rPr>
      </w:pPr>
      <w:r w:rsidRPr="000828F9">
        <w:rPr>
          <w:rFonts w:eastAsia="Arial" w:asciiTheme="minorHAnsi" w:hAnsiTheme="minorHAnsi" w:cstheme="minorHAnsi"/>
        </w:rPr>
        <w:t xml:space="preserve">Provide guidance resources for invoicing and system access </w:t>
      </w:r>
    </w:p>
    <w:p w:rsidRPr="000828F9" w:rsidR="531E3F14" w:rsidP="000828F9" w:rsidRDefault="531E3F14" w14:paraId="5C43DCEF" w14:textId="4CACBE4D">
      <w:pPr>
        <w:numPr>
          <w:ilvl w:val="0"/>
          <w:numId w:val="6"/>
        </w:numPr>
        <w:spacing w:line="240" w:lineRule="auto"/>
        <w:jc w:val="both"/>
        <w:rPr>
          <w:rFonts w:eastAsia="Arial" w:asciiTheme="minorHAnsi" w:hAnsiTheme="minorHAnsi" w:cstheme="minorHAnsi"/>
          <w:szCs w:val="24"/>
        </w:rPr>
      </w:pPr>
      <w:r w:rsidRPr="000828F9">
        <w:rPr>
          <w:rFonts w:eastAsia="Arial" w:asciiTheme="minorHAnsi" w:hAnsiTheme="minorHAnsi" w:cstheme="minorHAnsi"/>
        </w:rPr>
        <w:t xml:space="preserve">Create evaluation and early exit surveys </w:t>
      </w:r>
    </w:p>
    <w:p w:rsidRPr="000828F9" w:rsidR="35703837" w:rsidP="000828F9" w:rsidRDefault="35703837" w14:paraId="1C2CFCCA" w14:textId="5B489252">
      <w:pPr>
        <w:spacing w:line="240" w:lineRule="auto"/>
        <w:jc w:val="both"/>
        <w:rPr>
          <w:rFonts w:eastAsia="Arial" w:asciiTheme="minorHAnsi" w:hAnsiTheme="minorHAnsi" w:cstheme="minorHAnsi"/>
          <w:b/>
          <w:bCs/>
          <w:color w:val="4471C4"/>
          <w:sz w:val="36"/>
          <w:szCs w:val="36"/>
        </w:rPr>
      </w:pPr>
    </w:p>
    <w:p w:rsidRPr="000828F9" w:rsidR="531E3F14" w:rsidP="000828F9" w:rsidRDefault="531E3F14" w14:paraId="327BA1F7" w14:textId="16426872">
      <w:pPr>
        <w:spacing w:line="240" w:lineRule="auto"/>
        <w:jc w:val="both"/>
        <w:rPr>
          <w:rFonts w:eastAsia="Arial" w:asciiTheme="minorHAnsi" w:hAnsiTheme="minorHAnsi" w:cstheme="minorHAnsi"/>
          <w:b/>
          <w:bCs/>
          <w:color w:val="4472C4" w:themeColor="accent1"/>
          <w:sz w:val="36"/>
          <w:szCs w:val="36"/>
        </w:rPr>
      </w:pPr>
      <w:r w:rsidRPr="000828F9">
        <w:rPr>
          <w:rFonts w:eastAsia="Arial" w:asciiTheme="minorHAnsi" w:hAnsiTheme="minorHAnsi" w:cstheme="minorHAnsi"/>
          <w:b/>
          <w:bCs/>
          <w:color w:val="4471C4"/>
          <w:sz w:val="36"/>
          <w:szCs w:val="36"/>
        </w:rPr>
        <w:t xml:space="preserve">Locality </w:t>
      </w:r>
      <w:r w:rsidRPr="000828F9" w:rsidR="51C75ECF">
        <w:rPr>
          <w:rFonts w:eastAsia="Arial" w:asciiTheme="minorHAnsi" w:hAnsiTheme="minorHAnsi" w:cstheme="minorHAnsi"/>
          <w:b/>
          <w:bCs/>
          <w:color w:val="4471C4"/>
          <w:sz w:val="36"/>
          <w:szCs w:val="36"/>
        </w:rPr>
        <w:t xml:space="preserve">Training Hub (LTH) </w:t>
      </w:r>
      <w:r w:rsidRPr="000828F9">
        <w:rPr>
          <w:rFonts w:eastAsia="Arial" w:asciiTheme="minorHAnsi" w:hAnsiTheme="minorHAnsi" w:cstheme="minorHAnsi"/>
          <w:b/>
          <w:bCs/>
          <w:color w:val="4471C4"/>
          <w:sz w:val="36"/>
          <w:szCs w:val="36"/>
        </w:rPr>
        <w:t>Leads</w:t>
      </w:r>
      <w:r w:rsidRPr="000828F9" w:rsidR="350256FF">
        <w:rPr>
          <w:rFonts w:eastAsia="Arial" w:asciiTheme="minorHAnsi" w:hAnsiTheme="minorHAnsi" w:cstheme="minorHAnsi"/>
          <w:b/>
          <w:bCs/>
          <w:color w:val="4471C4"/>
          <w:sz w:val="36"/>
          <w:szCs w:val="36"/>
        </w:rPr>
        <w:t>:</w:t>
      </w:r>
    </w:p>
    <w:p w:rsidRPr="000828F9" w:rsidR="531E3F14" w:rsidP="000828F9" w:rsidRDefault="531E3F14" w14:paraId="3852227C" w14:textId="532E4892">
      <w:pPr>
        <w:numPr>
          <w:ilvl w:val="0"/>
          <w:numId w:val="4"/>
        </w:numPr>
        <w:spacing w:line="240" w:lineRule="auto"/>
        <w:jc w:val="both"/>
        <w:rPr>
          <w:rFonts w:eastAsia="Arial" w:asciiTheme="minorHAnsi" w:hAnsiTheme="minorHAnsi" w:cstheme="minorHAnsi"/>
          <w:szCs w:val="24"/>
        </w:rPr>
      </w:pPr>
      <w:r w:rsidRPr="000828F9">
        <w:rPr>
          <w:rFonts w:eastAsia="Arial" w:asciiTheme="minorHAnsi" w:hAnsiTheme="minorHAnsi" w:cstheme="minorHAnsi"/>
        </w:rPr>
        <w:t xml:space="preserve">Connect with newly qualified/new to </w:t>
      </w:r>
      <w:r w:rsidRPr="000828F9" w:rsidR="47D9FE30">
        <w:rPr>
          <w:rFonts w:eastAsia="Arial" w:asciiTheme="minorHAnsi" w:hAnsiTheme="minorHAnsi" w:cstheme="minorHAnsi"/>
        </w:rPr>
        <w:t xml:space="preserve">general </w:t>
      </w:r>
      <w:r w:rsidRPr="000828F9">
        <w:rPr>
          <w:rFonts w:eastAsia="Arial" w:asciiTheme="minorHAnsi" w:hAnsiTheme="minorHAnsi" w:cstheme="minorHAnsi"/>
        </w:rPr>
        <w:t>practice nurses</w:t>
      </w:r>
      <w:r w:rsidRPr="000828F9" w:rsidR="3DB94D95">
        <w:rPr>
          <w:rFonts w:eastAsia="Arial" w:asciiTheme="minorHAnsi" w:hAnsiTheme="minorHAnsi" w:cstheme="minorHAnsi"/>
        </w:rPr>
        <w:t xml:space="preserve"> and AHP’s</w:t>
      </w:r>
      <w:r w:rsidRPr="000828F9">
        <w:rPr>
          <w:rFonts w:eastAsia="Arial" w:asciiTheme="minorHAnsi" w:hAnsiTheme="minorHAnsi" w:cstheme="minorHAnsi"/>
        </w:rPr>
        <w:t xml:space="preserve"> to inform them of programme and encourage sign up</w:t>
      </w:r>
    </w:p>
    <w:p w:rsidRPr="000828F9" w:rsidR="531E3F14" w:rsidP="000828F9" w:rsidRDefault="531E3F14" w14:paraId="69BE20EE" w14:textId="258915ED">
      <w:pPr>
        <w:numPr>
          <w:ilvl w:val="0"/>
          <w:numId w:val="4"/>
        </w:numPr>
        <w:spacing w:line="240" w:lineRule="auto"/>
        <w:jc w:val="both"/>
        <w:rPr>
          <w:rFonts w:eastAsia="Arial" w:asciiTheme="minorHAnsi" w:hAnsiTheme="minorHAnsi" w:cstheme="minorHAnsi"/>
          <w:szCs w:val="24"/>
        </w:rPr>
      </w:pPr>
      <w:r w:rsidRPr="000828F9">
        <w:rPr>
          <w:rFonts w:eastAsia="Arial" w:asciiTheme="minorHAnsi" w:hAnsiTheme="minorHAnsi" w:cstheme="minorHAnsi"/>
        </w:rPr>
        <w:t xml:space="preserve">Promote the National Preceptorship Programmes across all practices within each locality </w:t>
      </w:r>
    </w:p>
    <w:p w:rsidRPr="000828F9" w:rsidR="531E3F14" w:rsidP="000828F9" w:rsidRDefault="531E3F14" w14:paraId="36A7FE61" w14:textId="7CF1AD9A">
      <w:pPr>
        <w:numPr>
          <w:ilvl w:val="0"/>
          <w:numId w:val="4"/>
        </w:numPr>
        <w:spacing w:line="240" w:lineRule="auto"/>
        <w:jc w:val="both"/>
        <w:rPr>
          <w:rFonts w:eastAsia="Arial" w:asciiTheme="minorHAnsi" w:hAnsiTheme="minorHAnsi" w:cstheme="minorHAnsi"/>
          <w:szCs w:val="24"/>
        </w:rPr>
      </w:pPr>
      <w:r w:rsidRPr="000828F9">
        <w:rPr>
          <w:rFonts w:eastAsia="Arial" w:asciiTheme="minorHAnsi" w:hAnsiTheme="minorHAnsi" w:cstheme="minorHAnsi"/>
        </w:rPr>
        <w:t xml:space="preserve">Work in partnership with the L&amp;SC PCTH to recruit preceptors/preceptees </w:t>
      </w:r>
    </w:p>
    <w:p w:rsidRPr="000828F9" w:rsidR="531E3F14" w:rsidP="000828F9" w:rsidRDefault="531E3F14" w14:paraId="20CB7C97" w14:textId="74635BE6">
      <w:pPr>
        <w:numPr>
          <w:ilvl w:val="0"/>
          <w:numId w:val="4"/>
        </w:numPr>
        <w:spacing w:line="240" w:lineRule="auto"/>
        <w:jc w:val="both"/>
        <w:rPr>
          <w:rFonts w:eastAsia="Arial" w:asciiTheme="minorHAnsi" w:hAnsiTheme="minorHAnsi" w:cstheme="minorHAnsi"/>
          <w:szCs w:val="24"/>
        </w:rPr>
      </w:pPr>
      <w:r w:rsidRPr="000828F9">
        <w:rPr>
          <w:rFonts w:eastAsia="Arial" w:asciiTheme="minorHAnsi" w:hAnsiTheme="minorHAnsi" w:cstheme="minorHAnsi"/>
        </w:rPr>
        <w:t>Provide information and support to the preceptor/preceptees for induction</w:t>
      </w:r>
    </w:p>
    <w:p w:rsidRPr="000828F9" w:rsidR="531E3F14" w:rsidP="000828F9" w:rsidRDefault="531E3F14" w14:paraId="1B45DF4A" w14:textId="09CA4780">
      <w:pPr>
        <w:numPr>
          <w:ilvl w:val="0"/>
          <w:numId w:val="4"/>
        </w:numPr>
        <w:spacing w:line="240" w:lineRule="auto"/>
        <w:jc w:val="both"/>
        <w:rPr>
          <w:rFonts w:eastAsia="Arial" w:asciiTheme="minorHAnsi" w:hAnsiTheme="minorHAnsi" w:cstheme="minorHAnsi"/>
          <w:szCs w:val="24"/>
        </w:rPr>
      </w:pPr>
      <w:r w:rsidRPr="000828F9">
        <w:rPr>
          <w:rFonts w:eastAsia="Arial" w:asciiTheme="minorHAnsi" w:hAnsiTheme="minorHAnsi" w:cstheme="minorHAnsi"/>
        </w:rPr>
        <w:t xml:space="preserve">Work in partnership with the L&amp;SC PCTH central team to identify, monitor and support preceptors and preceptees within locality </w:t>
      </w:r>
    </w:p>
    <w:p w:rsidRPr="000828F9" w:rsidR="531E3F14" w:rsidP="000828F9" w:rsidRDefault="1C75E0F6" w14:paraId="0044777B" w14:textId="73FF4FC7">
      <w:pPr>
        <w:numPr>
          <w:ilvl w:val="0"/>
          <w:numId w:val="4"/>
        </w:numPr>
        <w:spacing w:line="240" w:lineRule="auto"/>
        <w:jc w:val="both"/>
        <w:rPr>
          <w:rFonts w:eastAsia="Arial" w:asciiTheme="minorHAnsi" w:hAnsiTheme="minorHAnsi" w:cstheme="minorHAnsi"/>
          <w:szCs w:val="24"/>
        </w:rPr>
      </w:pPr>
      <w:r w:rsidRPr="000828F9">
        <w:rPr>
          <w:rFonts w:eastAsia="Arial" w:asciiTheme="minorHAnsi" w:hAnsiTheme="minorHAnsi" w:cstheme="minorHAnsi"/>
        </w:rPr>
        <w:t xml:space="preserve">Follow L&amp;SC PCTH governance framework in relation to </w:t>
      </w:r>
      <w:r w:rsidRPr="000828F9" w:rsidR="531E3F14">
        <w:rPr>
          <w:rFonts w:eastAsia="Arial" w:asciiTheme="minorHAnsi" w:hAnsiTheme="minorHAnsi" w:cstheme="minorHAnsi"/>
        </w:rPr>
        <w:t>any incidents</w:t>
      </w:r>
      <w:r w:rsidRPr="000828F9" w:rsidR="30DA73B7">
        <w:rPr>
          <w:rFonts w:eastAsia="Arial" w:asciiTheme="minorHAnsi" w:hAnsiTheme="minorHAnsi" w:cstheme="minorHAnsi"/>
        </w:rPr>
        <w:t>/risks</w:t>
      </w:r>
      <w:r w:rsidRPr="000828F9" w:rsidR="3E4EF466">
        <w:rPr>
          <w:rFonts w:eastAsia="Arial" w:asciiTheme="minorHAnsi" w:hAnsiTheme="minorHAnsi" w:cstheme="minorHAnsi"/>
        </w:rPr>
        <w:t xml:space="preserve"> </w:t>
      </w:r>
    </w:p>
    <w:p w:rsidRPr="000828F9" w:rsidR="531E3F14" w:rsidP="000828F9" w:rsidRDefault="531E3F14" w14:paraId="423B3C3A" w14:textId="11C0CFCE">
      <w:pPr>
        <w:numPr>
          <w:ilvl w:val="0"/>
          <w:numId w:val="4"/>
        </w:numPr>
        <w:spacing w:line="240" w:lineRule="auto"/>
        <w:ind w:right="-810"/>
        <w:jc w:val="both"/>
        <w:rPr>
          <w:rFonts w:eastAsia="Arial" w:asciiTheme="minorHAnsi" w:hAnsiTheme="minorHAnsi" w:cstheme="minorHAnsi"/>
          <w:szCs w:val="24"/>
        </w:rPr>
      </w:pPr>
      <w:r w:rsidRPr="000828F9">
        <w:rPr>
          <w:rFonts w:eastAsia="Arial" w:asciiTheme="minorHAnsi" w:hAnsiTheme="minorHAnsi" w:cstheme="minorHAnsi"/>
        </w:rPr>
        <w:t xml:space="preserve">Support the infrastructure of peer network groups and training for preceptors/preceptees </w:t>
      </w:r>
    </w:p>
    <w:p w:rsidRPr="000828F9" w:rsidR="531E3F14" w:rsidP="000828F9" w:rsidRDefault="531E3F14" w14:paraId="7ECC4FF0" w14:textId="3101E8CE">
      <w:pPr>
        <w:numPr>
          <w:ilvl w:val="0"/>
          <w:numId w:val="4"/>
        </w:numPr>
        <w:spacing w:line="240" w:lineRule="auto"/>
        <w:jc w:val="both"/>
        <w:rPr>
          <w:rFonts w:eastAsia="Arial" w:asciiTheme="minorHAnsi" w:hAnsiTheme="minorHAnsi" w:cstheme="minorHAnsi"/>
          <w:szCs w:val="24"/>
        </w:rPr>
      </w:pPr>
      <w:r w:rsidRPr="000828F9">
        <w:rPr>
          <w:rFonts w:eastAsia="Arial" w:asciiTheme="minorHAnsi" w:hAnsiTheme="minorHAnsi" w:cstheme="minorHAnsi"/>
        </w:rPr>
        <w:t xml:space="preserve">Work in partnership with the L&amp;SC PCTH central team to distribute any updates, </w:t>
      </w:r>
      <w:bookmarkStart w:name="_Int_a22GUvjl" w:id="25"/>
      <w:r w:rsidRPr="000828F9">
        <w:rPr>
          <w:rFonts w:eastAsia="Arial" w:asciiTheme="minorHAnsi" w:hAnsiTheme="minorHAnsi" w:cstheme="minorHAnsi"/>
        </w:rPr>
        <w:t>links</w:t>
      </w:r>
      <w:bookmarkEnd w:id="25"/>
      <w:r w:rsidRPr="000828F9">
        <w:rPr>
          <w:rFonts w:eastAsia="Arial" w:asciiTheme="minorHAnsi" w:hAnsiTheme="minorHAnsi" w:cstheme="minorHAnsi"/>
        </w:rPr>
        <w:t xml:space="preserve"> and meetings to preceptors/preceptees within locality </w:t>
      </w:r>
    </w:p>
    <w:p w:rsidRPr="000828F9" w:rsidR="1FECB1F1" w:rsidP="000828F9" w:rsidRDefault="1FECB1F1" w14:paraId="15907A1D" w14:textId="6909066A">
      <w:pPr>
        <w:spacing w:line="240" w:lineRule="auto"/>
        <w:jc w:val="both"/>
        <w:rPr>
          <w:rFonts w:eastAsia="Arial" w:asciiTheme="minorHAnsi" w:hAnsiTheme="minorHAnsi" w:cstheme="minorHAnsi"/>
          <w:lang w:val="en-US"/>
        </w:rPr>
      </w:pPr>
    </w:p>
    <w:p w:rsidRPr="000828F9" w:rsidR="531E3F14" w:rsidP="000828F9" w:rsidRDefault="531E3F14" w14:paraId="105991C6" w14:textId="4257C62A">
      <w:pPr>
        <w:spacing w:line="240" w:lineRule="auto"/>
        <w:jc w:val="both"/>
        <w:rPr>
          <w:rFonts w:eastAsia="Arial" w:asciiTheme="minorHAnsi" w:hAnsiTheme="minorHAnsi" w:cstheme="minorHAnsi"/>
          <w:b/>
          <w:bCs/>
          <w:color w:val="4472C4" w:themeColor="accent1"/>
          <w:sz w:val="36"/>
          <w:szCs w:val="36"/>
        </w:rPr>
      </w:pPr>
      <w:r w:rsidRPr="000828F9">
        <w:rPr>
          <w:rFonts w:eastAsia="Arial" w:asciiTheme="minorHAnsi" w:hAnsiTheme="minorHAnsi" w:cstheme="minorHAnsi"/>
          <w:b/>
          <w:bCs/>
          <w:color w:val="4471C4"/>
          <w:sz w:val="36"/>
          <w:szCs w:val="36"/>
        </w:rPr>
        <w:t>Practice</w:t>
      </w:r>
      <w:r w:rsidRPr="000828F9" w:rsidR="69419BFA">
        <w:rPr>
          <w:rFonts w:eastAsia="Arial" w:asciiTheme="minorHAnsi" w:hAnsiTheme="minorHAnsi" w:cstheme="minorHAnsi"/>
          <w:b/>
          <w:bCs/>
          <w:color w:val="4471C4"/>
          <w:sz w:val="36"/>
          <w:szCs w:val="36"/>
        </w:rPr>
        <w:t xml:space="preserve"> Leads/Managers</w:t>
      </w:r>
      <w:r w:rsidRPr="000828F9" w:rsidR="2260FF0F">
        <w:rPr>
          <w:rFonts w:eastAsia="Arial" w:asciiTheme="minorHAnsi" w:hAnsiTheme="minorHAnsi" w:cstheme="minorHAnsi"/>
          <w:b/>
          <w:bCs/>
          <w:color w:val="4471C4"/>
          <w:sz w:val="36"/>
          <w:szCs w:val="36"/>
        </w:rPr>
        <w:t>:</w:t>
      </w:r>
    </w:p>
    <w:p w:rsidRPr="000828F9" w:rsidR="531E3F14" w:rsidP="000828F9" w:rsidRDefault="531E3F14" w14:paraId="6A3B622F" w14:textId="1BAABF2D">
      <w:pPr>
        <w:numPr>
          <w:ilvl w:val="0"/>
          <w:numId w:val="3"/>
        </w:numPr>
        <w:spacing w:line="240" w:lineRule="auto"/>
        <w:jc w:val="both"/>
        <w:rPr>
          <w:rFonts w:eastAsia="Arial" w:asciiTheme="minorHAnsi" w:hAnsiTheme="minorHAnsi" w:cstheme="minorHAnsi"/>
          <w:szCs w:val="24"/>
        </w:rPr>
      </w:pPr>
      <w:r w:rsidRPr="000828F9">
        <w:rPr>
          <w:rFonts w:eastAsia="Arial" w:asciiTheme="minorHAnsi" w:hAnsiTheme="minorHAnsi" w:cstheme="minorHAnsi"/>
        </w:rPr>
        <w:t xml:space="preserve">Identify new-to-practice GPN's/AHP’s within their first two weeks of induction and refer to the </w:t>
      </w:r>
      <w:bookmarkStart w:name="_Int_lJlPBuuD" w:id="26"/>
      <w:r w:rsidRPr="000828F9">
        <w:rPr>
          <w:rFonts w:eastAsia="Arial" w:asciiTheme="minorHAnsi" w:hAnsiTheme="minorHAnsi" w:cstheme="minorHAnsi"/>
        </w:rPr>
        <w:t>LSC</w:t>
      </w:r>
      <w:bookmarkEnd w:id="26"/>
      <w:r w:rsidRPr="000828F9">
        <w:rPr>
          <w:rFonts w:eastAsia="Arial" w:asciiTheme="minorHAnsi" w:hAnsiTheme="minorHAnsi" w:cstheme="minorHAnsi"/>
        </w:rPr>
        <w:t xml:space="preserve"> PCTH preceptorship programme either directly or via LTH's</w:t>
      </w:r>
    </w:p>
    <w:p w:rsidRPr="000828F9" w:rsidR="531E3F14" w:rsidP="000828F9" w:rsidRDefault="531E3F14" w14:paraId="0AC46AA1" w14:textId="45DCC926">
      <w:pPr>
        <w:numPr>
          <w:ilvl w:val="0"/>
          <w:numId w:val="3"/>
        </w:numPr>
        <w:spacing w:line="240" w:lineRule="auto"/>
        <w:jc w:val="both"/>
        <w:rPr>
          <w:rFonts w:eastAsia="Arial" w:asciiTheme="minorHAnsi" w:hAnsiTheme="minorHAnsi" w:cstheme="minorHAnsi"/>
          <w:szCs w:val="24"/>
        </w:rPr>
      </w:pPr>
      <w:r w:rsidRPr="000828F9">
        <w:rPr>
          <w:rFonts w:eastAsia="Arial" w:asciiTheme="minorHAnsi" w:hAnsiTheme="minorHAnsi" w:cstheme="minorHAnsi"/>
        </w:rPr>
        <w:t xml:space="preserve">Identify existing qualified GPN's/AHP’s with preceptor potential, </w:t>
      </w:r>
      <w:r w:rsidRPr="000828F9" w:rsidR="43B01E85">
        <w:rPr>
          <w:rFonts w:eastAsia="Arial" w:asciiTheme="minorHAnsi" w:hAnsiTheme="minorHAnsi" w:cstheme="minorHAnsi"/>
        </w:rPr>
        <w:t>i</w:t>
      </w:r>
      <w:r w:rsidRPr="000828F9">
        <w:rPr>
          <w:rFonts w:eastAsia="Arial" w:asciiTheme="minorHAnsi" w:hAnsiTheme="minorHAnsi" w:cstheme="minorHAnsi"/>
        </w:rPr>
        <w:t xml:space="preserve">.e., over </w:t>
      </w:r>
      <w:r w:rsidRPr="000828F9" w:rsidR="1BE0AAA8">
        <w:rPr>
          <w:rFonts w:eastAsia="Arial" w:asciiTheme="minorHAnsi" w:hAnsiTheme="minorHAnsi" w:cstheme="minorHAnsi"/>
        </w:rPr>
        <w:t>twelve</w:t>
      </w:r>
      <w:r w:rsidRPr="000828F9">
        <w:rPr>
          <w:rFonts w:eastAsia="Arial" w:asciiTheme="minorHAnsi" w:hAnsiTheme="minorHAnsi" w:cstheme="minorHAnsi"/>
        </w:rPr>
        <w:t xml:space="preserve"> months of experience, to support new to practice GPN's/AHP’s during the preceptorship programme </w:t>
      </w:r>
    </w:p>
    <w:p w:rsidRPr="000828F9" w:rsidR="531E3F14" w:rsidP="2FB474B7" w:rsidRDefault="531E3F14" w14:paraId="0142571F" w14:textId="0E21AB16">
      <w:pPr>
        <w:numPr>
          <w:ilvl w:val="0"/>
          <w:numId w:val="3"/>
        </w:numPr>
        <w:spacing w:line="240" w:lineRule="auto"/>
        <w:jc w:val="both"/>
        <w:rPr>
          <w:rFonts w:ascii="Calibri" w:hAnsi="Calibri" w:eastAsia="Arial" w:cs="Calibri" w:asciiTheme="minorAscii" w:hAnsiTheme="minorAscii" w:cstheme="minorAscii"/>
        </w:rPr>
      </w:pPr>
      <w:r w:rsidRPr="2FB474B7" w:rsidR="531E3F14">
        <w:rPr>
          <w:rFonts w:ascii="Calibri" w:hAnsi="Calibri" w:eastAsia="Arial" w:cs="Calibri" w:asciiTheme="minorAscii" w:hAnsiTheme="minorAscii" w:cstheme="minorAscii"/>
        </w:rPr>
        <w:t xml:space="preserve">Commit to a minimum </w:t>
      </w:r>
      <w:r w:rsidRPr="2FB474B7" w:rsidR="548A5349">
        <w:rPr>
          <w:rFonts w:ascii="Calibri" w:hAnsi="Calibri" w:eastAsia="Arial" w:cs="Calibri" w:asciiTheme="minorAscii" w:hAnsiTheme="minorAscii" w:cstheme="minorAscii"/>
        </w:rPr>
        <w:t>twelve</w:t>
      </w:r>
      <w:r w:rsidRPr="2FB474B7" w:rsidR="531E3F14">
        <w:rPr>
          <w:rFonts w:ascii="Calibri" w:hAnsi="Calibri" w:eastAsia="Arial" w:cs="Calibri" w:asciiTheme="minorAscii" w:hAnsiTheme="minorAscii" w:cstheme="minorAscii"/>
        </w:rPr>
        <w:t xml:space="preserve"> month</w:t>
      </w:r>
      <w:r w:rsidRPr="2FB474B7" w:rsidR="3B420284">
        <w:rPr>
          <w:rFonts w:ascii="Calibri" w:hAnsi="Calibri" w:eastAsia="Arial" w:cs="Calibri" w:asciiTheme="minorAscii" w:hAnsiTheme="minorAscii" w:cstheme="minorAscii"/>
        </w:rPr>
        <w:t>’</w:t>
      </w:r>
      <w:r w:rsidRPr="2FB474B7" w:rsidR="531E3F14">
        <w:rPr>
          <w:rFonts w:ascii="Calibri" w:hAnsi="Calibri" w:eastAsia="Arial" w:cs="Calibri" w:asciiTheme="minorAscii" w:hAnsiTheme="minorAscii" w:cstheme="minorAscii"/>
        </w:rPr>
        <w:t xml:space="preserve">s preceptorship support, with protected time given for </w:t>
      </w:r>
      <w:r w:rsidRPr="2FB474B7" w:rsidR="531E3F14">
        <w:rPr>
          <w:rFonts w:ascii="Calibri" w:hAnsi="Calibri" w:eastAsia="Arial" w:cs="Calibri" w:asciiTheme="minorAscii" w:hAnsiTheme="minorAscii" w:cstheme="minorAscii"/>
        </w:rPr>
        <w:t xml:space="preserve">meetings </w:t>
      </w:r>
      <w:r w:rsidRPr="2FB474B7" w:rsidR="1424A55F">
        <w:rPr>
          <w:rFonts w:ascii="Calibri" w:hAnsi="Calibri" w:eastAsia="Arial" w:cs="Calibri" w:asciiTheme="minorAscii" w:hAnsiTheme="minorAscii" w:cstheme="minorAscii"/>
        </w:rPr>
        <w:t xml:space="preserve">every two months </w:t>
      </w:r>
      <w:r w:rsidRPr="2FB474B7" w:rsidR="531E3F14">
        <w:rPr>
          <w:rFonts w:ascii="Calibri" w:hAnsi="Calibri" w:eastAsia="Arial" w:cs="Calibri" w:asciiTheme="minorAscii" w:hAnsiTheme="minorAscii" w:cstheme="minorAscii"/>
        </w:rPr>
        <w:t>during the preceptorship programme</w:t>
      </w:r>
    </w:p>
    <w:p w:rsidRPr="000828F9" w:rsidR="531E3F14" w:rsidP="2FB474B7" w:rsidRDefault="531E3F14" w14:paraId="4EF363DF" w14:textId="058FA906">
      <w:pPr>
        <w:numPr>
          <w:ilvl w:val="0"/>
          <w:numId w:val="3"/>
        </w:numPr>
        <w:spacing w:line="240" w:lineRule="auto"/>
        <w:jc w:val="both"/>
        <w:rPr>
          <w:rFonts w:ascii="Calibri" w:hAnsi="Calibri" w:eastAsia="Arial" w:cs="Calibri" w:asciiTheme="minorAscii" w:hAnsiTheme="minorAscii" w:cstheme="minorAscii"/>
        </w:rPr>
      </w:pPr>
      <w:r w:rsidRPr="2FB474B7" w:rsidR="531E3F14">
        <w:rPr>
          <w:rFonts w:ascii="Calibri" w:hAnsi="Calibri" w:eastAsia="Arial" w:cs="Calibri" w:asciiTheme="minorAscii" w:hAnsiTheme="minorAscii" w:cstheme="minorAscii"/>
        </w:rPr>
        <w:t xml:space="preserve">The </w:t>
      </w:r>
      <w:r w:rsidRPr="2FB474B7" w:rsidR="2F9B6435">
        <w:rPr>
          <w:rFonts w:ascii="Calibri" w:hAnsi="Calibri" w:eastAsia="Arial" w:cs="Calibri" w:asciiTheme="minorAscii" w:hAnsiTheme="minorAscii" w:cstheme="minorAscii"/>
        </w:rPr>
        <w:t>g</w:t>
      </w:r>
      <w:r w:rsidRPr="2FB474B7" w:rsidR="531E3F14">
        <w:rPr>
          <w:rFonts w:ascii="Calibri" w:hAnsi="Calibri" w:eastAsia="Arial" w:cs="Calibri" w:asciiTheme="minorAscii" w:hAnsiTheme="minorAscii" w:cstheme="minorAscii"/>
        </w:rPr>
        <w:t xml:space="preserve">old standard to achieve a National Preceptorship Quality Mark is for the preceptor and preceptee to meet every two months over </w:t>
      </w:r>
      <w:r w:rsidRPr="2FB474B7" w:rsidR="6CCFC65A">
        <w:rPr>
          <w:rFonts w:ascii="Calibri" w:hAnsi="Calibri" w:eastAsia="Arial" w:cs="Calibri" w:asciiTheme="minorAscii" w:hAnsiTheme="minorAscii" w:cstheme="minorAscii"/>
        </w:rPr>
        <w:t>twelve</w:t>
      </w:r>
      <w:r w:rsidRPr="2FB474B7" w:rsidR="531E3F14">
        <w:rPr>
          <w:rFonts w:ascii="Calibri" w:hAnsi="Calibri" w:eastAsia="Arial" w:cs="Calibri" w:asciiTheme="minorAscii" w:hAnsiTheme="minorAscii" w:cstheme="minorAscii"/>
        </w:rPr>
        <w:t xml:space="preserve"> months </w:t>
      </w:r>
      <w:r w:rsidRPr="2FB474B7" w:rsidR="077C17E7">
        <w:rPr>
          <w:rFonts w:ascii="Calibri" w:hAnsi="Calibri" w:eastAsia="Arial" w:cs="Calibri" w:asciiTheme="minorAscii" w:hAnsiTheme="minorAscii" w:cstheme="minorAscii"/>
        </w:rPr>
        <w:t>(</w:t>
      </w:r>
      <w:r w:rsidRPr="2FB474B7" w:rsidR="6CA2CBFD">
        <w:rPr>
          <w:rFonts w:ascii="Calibri" w:hAnsi="Calibri" w:eastAsia="Arial" w:cs="Calibri" w:asciiTheme="minorAscii" w:hAnsiTheme="minorAscii" w:cstheme="minorAscii"/>
        </w:rPr>
        <w:t>six local</w:t>
      </w:r>
      <w:r w:rsidRPr="2FB474B7" w:rsidR="531E3F14">
        <w:rPr>
          <w:rFonts w:ascii="Calibri" w:hAnsi="Calibri" w:eastAsia="Arial" w:cs="Calibri" w:asciiTheme="minorAscii" w:hAnsiTheme="minorAscii" w:cstheme="minorAscii"/>
        </w:rPr>
        <w:t xml:space="preserve"> meetings/year</w:t>
      </w:r>
      <w:r w:rsidRPr="2FB474B7" w:rsidR="3E0C6E5B">
        <w:rPr>
          <w:rFonts w:ascii="Calibri" w:hAnsi="Calibri" w:eastAsia="Arial" w:cs="Calibri" w:asciiTheme="minorAscii" w:hAnsiTheme="minorAscii" w:cstheme="minorAscii"/>
        </w:rPr>
        <w:t>)</w:t>
      </w:r>
      <w:bookmarkStart w:name="_Int_lXRFiY7o" w:id="27"/>
      <w:r w:rsidRPr="2FB474B7" w:rsidR="6AE2D79C">
        <w:rPr>
          <w:rFonts w:ascii="Calibri" w:hAnsi="Calibri" w:eastAsia="Arial" w:cs="Calibri" w:asciiTheme="minorAscii" w:hAnsiTheme="minorAscii" w:cstheme="minorAscii"/>
        </w:rPr>
        <w:t xml:space="preserve">.  </w:t>
      </w:r>
      <w:bookmarkEnd w:id="27"/>
      <w:r w:rsidRPr="2FB474B7" w:rsidR="6AE2D79C">
        <w:rPr>
          <w:rFonts w:ascii="Calibri" w:hAnsi="Calibri" w:eastAsia="Arial" w:cs="Calibri" w:asciiTheme="minorAscii" w:hAnsiTheme="minorAscii" w:cstheme="minorAscii"/>
        </w:rPr>
        <w:t xml:space="preserve">Practice achievement of the </w:t>
      </w:r>
      <w:r w:rsidRPr="2FB474B7" w:rsidR="2F6E5D94">
        <w:rPr>
          <w:rFonts w:ascii="Calibri" w:hAnsi="Calibri" w:eastAsia="Arial" w:cs="Calibri" w:asciiTheme="minorAscii" w:hAnsiTheme="minorAscii" w:cstheme="minorAscii"/>
        </w:rPr>
        <w:t>g</w:t>
      </w:r>
      <w:r w:rsidRPr="2FB474B7" w:rsidR="6AE2D79C">
        <w:rPr>
          <w:rFonts w:ascii="Calibri" w:hAnsi="Calibri" w:eastAsia="Arial" w:cs="Calibri" w:asciiTheme="minorAscii" w:hAnsiTheme="minorAscii" w:cstheme="minorAscii"/>
        </w:rPr>
        <w:t>old standard Quality Mark can be supported by L&amp;SC PCTH</w:t>
      </w:r>
    </w:p>
    <w:p w:rsidRPr="000828F9" w:rsidR="531E3F14" w:rsidP="000828F9" w:rsidRDefault="531E3F14" w14:paraId="0663FF70" w14:textId="109C71CF">
      <w:pPr>
        <w:numPr>
          <w:ilvl w:val="0"/>
          <w:numId w:val="3"/>
        </w:numPr>
        <w:spacing w:line="240" w:lineRule="auto"/>
        <w:jc w:val="both"/>
        <w:rPr>
          <w:rFonts w:eastAsia="Arial" w:asciiTheme="minorHAnsi" w:hAnsiTheme="minorHAnsi" w:cstheme="minorHAnsi"/>
          <w:szCs w:val="24"/>
        </w:rPr>
      </w:pPr>
      <w:r w:rsidRPr="000828F9">
        <w:rPr>
          <w:rFonts w:eastAsia="Arial" w:asciiTheme="minorHAnsi" w:hAnsiTheme="minorHAnsi" w:cstheme="minorHAnsi"/>
        </w:rPr>
        <w:t xml:space="preserve">The meetings </w:t>
      </w:r>
      <w:r w:rsidRPr="000828F9" w:rsidR="74019486">
        <w:rPr>
          <w:rFonts w:eastAsia="Arial" w:asciiTheme="minorHAnsi" w:hAnsiTheme="minorHAnsi" w:cstheme="minorHAnsi"/>
        </w:rPr>
        <w:t xml:space="preserve">held </w:t>
      </w:r>
      <w:r w:rsidRPr="000828F9">
        <w:rPr>
          <w:rFonts w:eastAsia="Arial" w:asciiTheme="minorHAnsi" w:hAnsiTheme="minorHAnsi" w:cstheme="minorHAnsi"/>
        </w:rPr>
        <w:t xml:space="preserve">during the preceptorship period should be within the first two weeks of induction, during </w:t>
      </w:r>
      <w:r w:rsidRPr="000828F9" w:rsidR="5CE4DB3F">
        <w:rPr>
          <w:rFonts w:eastAsia="Arial" w:asciiTheme="minorHAnsi" w:hAnsiTheme="minorHAnsi" w:cstheme="minorHAnsi"/>
        </w:rPr>
        <w:t xml:space="preserve">the </w:t>
      </w:r>
      <w:r w:rsidRPr="000828F9">
        <w:rPr>
          <w:rFonts w:eastAsia="Arial" w:asciiTheme="minorHAnsi" w:hAnsiTheme="minorHAnsi" w:cstheme="minorHAnsi"/>
        </w:rPr>
        <w:t>middle of the preceptorship period and at the end of the preceptorship programme</w:t>
      </w:r>
      <w:r w:rsidRPr="000828F9" w:rsidR="6FFA7D5D">
        <w:rPr>
          <w:rFonts w:eastAsia="Arial" w:asciiTheme="minorHAnsi" w:hAnsiTheme="minorHAnsi" w:cstheme="minorHAnsi"/>
        </w:rPr>
        <w:t xml:space="preserve">, </w:t>
      </w:r>
      <w:r w:rsidRPr="000828F9">
        <w:rPr>
          <w:rFonts w:eastAsia="Arial" w:asciiTheme="minorHAnsi" w:hAnsiTheme="minorHAnsi" w:cstheme="minorHAnsi"/>
        </w:rPr>
        <w:t>to evaluate progression and identify further learning requirements</w:t>
      </w:r>
    </w:p>
    <w:p w:rsidRPr="000828F9" w:rsidR="531E3F14" w:rsidP="2FB474B7" w:rsidRDefault="531E3F14" w14:paraId="3A555BA6" w14:textId="3336BE89">
      <w:pPr>
        <w:numPr>
          <w:ilvl w:val="0"/>
          <w:numId w:val="3"/>
        </w:numPr>
        <w:spacing w:line="240" w:lineRule="auto"/>
        <w:jc w:val="both"/>
        <w:rPr>
          <w:rFonts w:ascii="Calibri" w:hAnsi="Calibri" w:eastAsia="Arial" w:cs="Calibri" w:asciiTheme="minorAscii" w:hAnsiTheme="minorAscii" w:cstheme="minorAscii"/>
        </w:rPr>
      </w:pPr>
      <w:r w:rsidRPr="2FB474B7" w:rsidR="531E3F14">
        <w:rPr>
          <w:rFonts w:ascii="Calibri" w:hAnsi="Calibri" w:eastAsia="Arial" w:cs="Calibri" w:asciiTheme="minorAscii" w:hAnsiTheme="minorAscii" w:cstheme="minorAscii"/>
        </w:rPr>
        <w:t xml:space="preserve">Commit to a minimum of </w:t>
      </w:r>
      <w:r w:rsidRPr="2FB474B7" w:rsidR="13A0733D">
        <w:rPr>
          <w:rFonts w:ascii="Calibri" w:hAnsi="Calibri" w:eastAsia="Arial" w:cs="Calibri" w:asciiTheme="minorAscii" w:hAnsiTheme="minorAscii" w:cstheme="minorAscii"/>
        </w:rPr>
        <w:t>twelve</w:t>
      </w:r>
      <w:r w:rsidRPr="2FB474B7" w:rsidR="531E3F14">
        <w:rPr>
          <w:rFonts w:ascii="Calibri" w:hAnsi="Calibri" w:eastAsia="Arial" w:cs="Calibri" w:asciiTheme="minorAscii" w:hAnsiTheme="minorAscii" w:cstheme="minorAscii"/>
        </w:rPr>
        <w:t xml:space="preserve"> </w:t>
      </w:r>
      <w:r w:rsidRPr="2FB474B7" w:rsidR="531E3F14">
        <w:rPr>
          <w:rFonts w:ascii="Calibri" w:hAnsi="Calibri" w:eastAsia="Arial" w:cs="Calibri" w:asciiTheme="minorAscii" w:hAnsiTheme="minorAscii" w:cstheme="minorAscii"/>
        </w:rPr>
        <w:t>hours per year protected time for preceptor preparation</w:t>
      </w:r>
      <w:r w:rsidRPr="2FB474B7" w:rsidR="69E452EE">
        <w:rPr>
          <w:rFonts w:ascii="Calibri" w:hAnsi="Calibri" w:eastAsia="Arial" w:cs="Calibri" w:asciiTheme="minorAscii" w:hAnsiTheme="minorAscii" w:cstheme="minorAscii"/>
        </w:rPr>
        <w:t xml:space="preserve"> as the</w:t>
      </w:r>
      <w:r w:rsidRPr="2FB474B7" w:rsidR="531E3F14">
        <w:rPr>
          <w:rFonts w:ascii="Calibri" w:hAnsi="Calibri" w:eastAsia="Arial" w:cs="Calibri" w:asciiTheme="minorAscii" w:hAnsiTheme="minorAscii" w:cstheme="minorAscii"/>
        </w:rPr>
        <w:t xml:space="preserve"> </w:t>
      </w:r>
      <w:r w:rsidRPr="2FB474B7" w:rsidR="09742F05">
        <w:rPr>
          <w:rFonts w:ascii="Calibri" w:hAnsi="Calibri" w:eastAsia="Arial" w:cs="Calibri" w:asciiTheme="minorAscii" w:hAnsiTheme="minorAscii" w:cstheme="minorAscii"/>
        </w:rPr>
        <w:t>gold</w:t>
      </w:r>
      <w:r w:rsidRPr="2FB474B7" w:rsidR="531E3F14">
        <w:rPr>
          <w:rFonts w:ascii="Calibri" w:hAnsi="Calibri" w:eastAsia="Arial" w:cs="Calibri" w:asciiTheme="minorAscii" w:hAnsiTheme="minorAscii" w:cstheme="minorAscii"/>
        </w:rPr>
        <w:t xml:space="preserve"> standard</w:t>
      </w:r>
      <w:r w:rsidRPr="2FB474B7" w:rsidR="39DB239A">
        <w:rPr>
          <w:rFonts w:ascii="Calibri" w:hAnsi="Calibri" w:eastAsia="Arial" w:cs="Calibri" w:asciiTheme="minorAscii" w:hAnsiTheme="minorAscii" w:cstheme="minorAscii"/>
        </w:rPr>
        <w:t xml:space="preserve">, in addition to the </w:t>
      </w:r>
      <w:r w:rsidRPr="2FB474B7" w:rsidR="714D660B">
        <w:rPr>
          <w:rFonts w:ascii="Calibri" w:hAnsi="Calibri" w:eastAsia="Arial" w:cs="Calibri" w:asciiTheme="minorAscii" w:hAnsiTheme="minorAscii" w:cstheme="minorAscii"/>
        </w:rPr>
        <w:t xml:space="preserve">preceptorship </w:t>
      </w:r>
      <w:r w:rsidRPr="2FB474B7" w:rsidR="39DB239A">
        <w:rPr>
          <w:rFonts w:ascii="Calibri" w:hAnsi="Calibri" w:eastAsia="Arial" w:cs="Calibri" w:asciiTheme="minorAscii" w:hAnsiTheme="minorAscii" w:cstheme="minorAscii"/>
        </w:rPr>
        <w:t>meetings</w:t>
      </w:r>
    </w:p>
    <w:p w:rsidRPr="000828F9" w:rsidR="531E3F14" w:rsidP="000828F9" w:rsidRDefault="531E3F14" w14:paraId="10F06DC8" w14:textId="57232256">
      <w:pPr>
        <w:numPr>
          <w:ilvl w:val="0"/>
          <w:numId w:val="3"/>
        </w:numPr>
        <w:spacing w:line="240" w:lineRule="auto"/>
        <w:jc w:val="both"/>
        <w:rPr>
          <w:rFonts w:eastAsia="Arial" w:asciiTheme="minorHAnsi" w:hAnsiTheme="minorHAnsi" w:cstheme="minorHAnsi"/>
          <w:szCs w:val="24"/>
        </w:rPr>
      </w:pPr>
      <w:r w:rsidRPr="000828F9">
        <w:rPr>
          <w:rFonts w:eastAsia="Arial" w:asciiTheme="minorHAnsi" w:hAnsiTheme="minorHAnsi" w:cstheme="minorHAnsi"/>
        </w:rPr>
        <w:t xml:space="preserve">Ensure that preceptors have access to attend peer support sessions in addition to the preceptor supervision support sessions </w:t>
      </w:r>
      <w:r w:rsidRPr="000828F9" w:rsidR="2838CC2B">
        <w:rPr>
          <w:rFonts w:eastAsia="Arial" w:asciiTheme="minorHAnsi" w:hAnsiTheme="minorHAnsi" w:cstheme="minorHAnsi"/>
        </w:rPr>
        <w:t>to widen their learning opportunities</w:t>
      </w:r>
    </w:p>
    <w:p w:rsidRPr="000828F9" w:rsidR="531E3F14" w:rsidP="000828F9" w:rsidRDefault="531E3F14" w14:paraId="07B16BA5" w14:textId="1081315C">
      <w:pPr>
        <w:numPr>
          <w:ilvl w:val="0"/>
          <w:numId w:val="3"/>
        </w:numPr>
        <w:spacing w:line="240" w:lineRule="auto"/>
        <w:jc w:val="both"/>
        <w:rPr>
          <w:rFonts w:eastAsia="Arial" w:asciiTheme="minorHAnsi" w:hAnsiTheme="minorHAnsi" w:cstheme="minorHAnsi"/>
          <w:szCs w:val="24"/>
        </w:rPr>
      </w:pPr>
      <w:r w:rsidRPr="000828F9">
        <w:rPr>
          <w:rFonts w:eastAsia="Arial" w:asciiTheme="minorHAnsi" w:hAnsiTheme="minorHAnsi" w:cstheme="minorHAnsi"/>
        </w:rPr>
        <w:lastRenderedPageBreak/>
        <w:t>Ensure that all preceptors and preceptees have individual development plans and a portfolio reflecting the preceptorship programme content and service needs</w:t>
      </w:r>
    </w:p>
    <w:p w:rsidRPr="000828F9" w:rsidR="531E3F14" w:rsidP="000828F9" w:rsidRDefault="531E3F14" w14:paraId="45E90D29" w14:textId="38D7C90A">
      <w:pPr>
        <w:numPr>
          <w:ilvl w:val="0"/>
          <w:numId w:val="3"/>
        </w:numPr>
        <w:spacing w:line="240" w:lineRule="auto"/>
        <w:jc w:val="both"/>
        <w:rPr>
          <w:rFonts w:eastAsia="Arial" w:asciiTheme="minorHAnsi" w:hAnsiTheme="minorHAnsi" w:cstheme="minorHAnsi"/>
          <w:szCs w:val="24"/>
        </w:rPr>
      </w:pPr>
      <w:r w:rsidRPr="000828F9">
        <w:rPr>
          <w:rFonts w:eastAsia="Arial" w:asciiTheme="minorHAnsi" w:hAnsiTheme="minorHAnsi" w:cstheme="minorHAnsi"/>
        </w:rPr>
        <w:t>Update the preceptorship programme lea</w:t>
      </w:r>
      <w:r w:rsidRPr="000828F9" w:rsidR="4B2A8958">
        <w:rPr>
          <w:rFonts w:eastAsia="Arial" w:asciiTheme="minorHAnsi" w:hAnsiTheme="minorHAnsi" w:cstheme="minorHAnsi"/>
        </w:rPr>
        <w:t xml:space="preserve">d </w:t>
      </w:r>
      <w:r w:rsidRPr="000828F9">
        <w:rPr>
          <w:rFonts w:eastAsia="Arial" w:asciiTheme="minorHAnsi" w:hAnsiTheme="minorHAnsi" w:cstheme="minorHAnsi"/>
        </w:rPr>
        <w:t>regarding any staff requiring additional support, and any staffing changes that might affect the programme delivery and support network</w:t>
      </w:r>
    </w:p>
    <w:p w:rsidRPr="000828F9" w:rsidR="0E3E5A57" w:rsidP="000828F9" w:rsidRDefault="531E3F14" w14:paraId="24383A5F" w14:textId="1E7A05C3">
      <w:pPr>
        <w:numPr>
          <w:ilvl w:val="0"/>
          <w:numId w:val="3"/>
        </w:numPr>
        <w:spacing w:line="240" w:lineRule="auto"/>
        <w:jc w:val="both"/>
        <w:rPr>
          <w:rFonts w:eastAsia="Arial" w:asciiTheme="minorHAnsi" w:hAnsiTheme="minorHAnsi" w:cstheme="minorHAnsi"/>
          <w:szCs w:val="24"/>
        </w:rPr>
      </w:pPr>
      <w:r w:rsidRPr="000828F9">
        <w:rPr>
          <w:rFonts w:eastAsia="Arial" w:asciiTheme="minorHAnsi" w:hAnsiTheme="minorHAnsi" w:cstheme="minorHAnsi"/>
        </w:rPr>
        <w:t xml:space="preserve">Offer the opportunity for the preceptor to further advance </w:t>
      </w:r>
      <w:r w:rsidRPr="000828F9" w:rsidR="6BD5D268">
        <w:rPr>
          <w:rFonts w:eastAsia="Arial" w:asciiTheme="minorHAnsi" w:hAnsiTheme="minorHAnsi" w:cstheme="minorHAnsi"/>
        </w:rPr>
        <w:t>within a mentor/coach role</w:t>
      </w:r>
    </w:p>
    <w:p w:rsidR="38756523" w:rsidP="000828F9" w:rsidRDefault="6BD5D268" w14:paraId="29C52FBF" w14:textId="73FA7D1C">
      <w:pPr>
        <w:numPr>
          <w:ilvl w:val="0"/>
          <w:numId w:val="3"/>
        </w:numPr>
        <w:spacing w:line="240" w:lineRule="auto"/>
        <w:jc w:val="both"/>
        <w:rPr>
          <w:rFonts w:eastAsia="Arial" w:asciiTheme="minorHAnsi" w:hAnsiTheme="minorHAnsi" w:cstheme="minorHAnsi"/>
          <w:szCs w:val="24"/>
        </w:rPr>
      </w:pPr>
      <w:r w:rsidRPr="000828F9">
        <w:rPr>
          <w:rFonts w:eastAsia="Arial" w:asciiTheme="minorHAnsi" w:hAnsiTheme="minorHAnsi" w:cstheme="minorHAnsi"/>
        </w:rPr>
        <w:t xml:space="preserve">At three months, it is recommended that </w:t>
      </w:r>
      <w:r w:rsidRPr="000828F9" w:rsidR="22582F54">
        <w:rPr>
          <w:rFonts w:eastAsia="Arial" w:asciiTheme="minorHAnsi" w:hAnsiTheme="minorHAnsi" w:cstheme="minorHAnsi"/>
        </w:rPr>
        <w:t>GPN</w:t>
      </w:r>
      <w:r w:rsidRPr="000828F9">
        <w:rPr>
          <w:rFonts w:eastAsia="Arial" w:asciiTheme="minorHAnsi" w:hAnsiTheme="minorHAnsi" w:cstheme="minorHAnsi"/>
        </w:rPr>
        <w:t xml:space="preserve"> preceptees are offered access to the New to Practice programme</w:t>
      </w:r>
    </w:p>
    <w:p w:rsidRPr="000828F9" w:rsidR="000828F9" w:rsidP="000828F9" w:rsidRDefault="000828F9" w14:paraId="3ED84254" w14:textId="77777777">
      <w:pPr>
        <w:spacing w:line="240" w:lineRule="auto"/>
        <w:ind w:left="720"/>
        <w:jc w:val="both"/>
        <w:rPr>
          <w:rFonts w:eastAsia="Arial" w:asciiTheme="minorHAnsi" w:hAnsiTheme="minorHAnsi" w:cstheme="minorHAnsi"/>
          <w:szCs w:val="24"/>
        </w:rPr>
      </w:pPr>
    </w:p>
    <w:p w:rsidRPr="000828F9" w:rsidR="3AA8236D" w:rsidP="000828F9" w:rsidRDefault="3AA8236D" w14:paraId="0E997485" w14:textId="5C01C9A9">
      <w:pPr>
        <w:spacing w:line="240" w:lineRule="auto"/>
        <w:jc w:val="both"/>
        <w:rPr>
          <w:rFonts w:asciiTheme="minorHAnsi" w:hAnsiTheme="minorHAnsi" w:cstheme="minorHAnsi"/>
          <w:b/>
          <w:bCs/>
          <w:color w:val="4471C4"/>
          <w:sz w:val="36"/>
          <w:szCs w:val="36"/>
          <w:lang w:eastAsia="en-GB"/>
        </w:rPr>
      </w:pPr>
      <w:r w:rsidRPr="000828F9">
        <w:rPr>
          <w:rFonts w:asciiTheme="minorHAnsi" w:hAnsiTheme="minorHAnsi" w:cstheme="minorHAnsi"/>
          <w:b/>
          <w:bCs/>
          <w:color w:val="4471C4"/>
          <w:sz w:val="36"/>
          <w:szCs w:val="36"/>
          <w:lang w:eastAsia="en-GB"/>
        </w:rPr>
        <w:t>Primary Care Training Hub</w:t>
      </w:r>
      <w:r w:rsidRPr="000828F9" w:rsidR="0EDF7612">
        <w:rPr>
          <w:rFonts w:asciiTheme="minorHAnsi" w:hAnsiTheme="minorHAnsi" w:cstheme="minorHAnsi"/>
          <w:b/>
          <w:bCs/>
          <w:color w:val="4471C4"/>
          <w:sz w:val="36"/>
          <w:szCs w:val="36"/>
          <w:lang w:eastAsia="en-GB"/>
        </w:rPr>
        <w:t xml:space="preserve"> </w:t>
      </w:r>
      <w:r w:rsidRPr="000828F9">
        <w:rPr>
          <w:rFonts w:asciiTheme="minorHAnsi" w:hAnsiTheme="minorHAnsi" w:cstheme="minorHAnsi"/>
          <w:b/>
          <w:bCs/>
          <w:color w:val="4471C4"/>
          <w:sz w:val="36"/>
          <w:szCs w:val="36"/>
          <w:lang w:eastAsia="en-GB"/>
        </w:rPr>
        <w:t>Clinical Advisors:</w:t>
      </w:r>
    </w:p>
    <w:p w:rsidRPr="000828F9" w:rsidR="3AA8236D" w:rsidP="000828F9" w:rsidRDefault="3AA8236D" w14:paraId="52695E55" w14:textId="251C965E">
      <w:pPr>
        <w:pStyle w:val="ListParagraph"/>
        <w:spacing w:line="240" w:lineRule="auto"/>
        <w:rPr>
          <w:rStyle w:val="normaltextrun"/>
          <w:rFonts w:eastAsia="Arial" w:asciiTheme="minorHAnsi" w:hAnsiTheme="minorHAnsi" w:cstheme="minorHAnsi"/>
        </w:rPr>
      </w:pPr>
      <w:r w:rsidRPr="000828F9">
        <w:rPr>
          <w:rStyle w:val="normaltextrun"/>
          <w:rFonts w:eastAsia="Arial" w:asciiTheme="minorHAnsi" w:hAnsiTheme="minorHAnsi" w:cstheme="minorHAnsi"/>
        </w:rPr>
        <w:t xml:space="preserve">The L&amp;SC PCTH team of primary care clinical advisors cover Physiotherapy, Paramedics, Pharmacy, Occupational Therapy, Dietetics, Mental Health, Physicians Associate, Autism and Learning Disabilities  </w:t>
      </w:r>
    </w:p>
    <w:p w:rsidRPr="000828F9" w:rsidR="3AA8236D" w:rsidP="000828F9" w:rsidRDefault="3AA8236D" w14:paraId="75D71284" w14:textId="5F3D42D1">
      <w:pPr>
        <w:pStyle w:val="ListParagraph"/>
        <w:spacing w:line="240" w:lineRule="auto"/>
        <w:rPr>
          <w:rStyle w:val="normaltextrun"/>
          <w:rFonts w:eastAsia="Arial" w:asciiTheme="minorHAnsi" w:hAnsiTheme="minorHAnsi" w:cstheme="minorHAnsi"/>
        </w:rPr>
      </w:pPr>
      <w:r w:rsidRPr="000828F9">
        <w:rPr>
          <w:rStyle w:val="normaltextrun"/>
          <w:rFonts w:eastAsia="Arial" w:asciiTheme="minorHAnsi" w:hAnsiTheme="minorHAnsi" w:cstheme="minorHAnsi"/>
        </w:rPr>
        <w:t xml:space="preserve">Pharmacist advisors promote and advise on the various professional pharmacist roles and educational levels in primary </w:t>
      </w:r>
      <w:proofErr w:type="gramStart"/>
      <w:r w:rsidRPr="000828F9">
        <w:rPr>
          <w:rStyle w:val="normaltextrun"/>
          <w:rFonts w:eastAsia="Arial" w:asciiTheme="minorHAnsi" w:hAnsiTheme="minorHAnsi" w:cstheme="minorHAnsi"/>
        </w:rPr>
        <w:t>care</w:t>
      </w:r>
      <w:proofErr w:type="gramEnd"/>
    </w:p>
    <w:p w:rsidRPr="000828F9" w:rsidR="3AA8236D" w:rsidP="000828F9" w:rsidRDefault="1B36D174" w14:paraId="41E0A024" w14:textId="18EE41C7">
      <w:pPr>
        <w:pStyle w:val="ListParagraph"/>
        <w:spacing w:line="240" w:lineRule="auto"/>
        <w:rPr>
          <w:rStyle w:val="normaltextrun"/>
          <w:rFonts w:eastAsia="Arial" w:asciiTheme="minorHAnsi" w:hAnsiTheme="minorHAnsi" w:cstheme="minorHAnsi"/>
        </w:rPr>
      </w:pPr>
      <w:r w:rsidRPr="000828F9">
        <w:rPr>
          <w:rStyle w:val="normaltextrun"/>
          <w:rFonts w:eastAsia="Arial" w:asciiTheme="minorHAnsi" w:hAnsiTheme="minorHAnsi" w:cstheme="minorHAnsi"/>
        </w:rPr>
        <w:t>Clinical Advisors are s</w:t>
      </w:r>
      <w:r w:rsidRPr="000828F9" w:rsidR="3AA8236D">
        <w:rPr>
          <w:rStyle w:val="normaltextrun"/>
          <w:rFonts w:eastAsia="Arial" w:asciiTheme="minorHAnsi" w:hAnsiTheme="minorHAnsi" w:cstheme="minorHAnsi"/>
        </w:rPr>
        <w:t xml:space="preserve">pecialists in their field and have primary care </w:t>
      </w:r>
      <w:proofErr w:type="gramStart"/>
      <w:r w:rsidRPr="000828F9" w:rsidR="53752041">
        <w:rPr>
          <w:rStyle w:val="normaltextrun"/>
          <w:rFonts w:eastAsia="Arial" w:asciiTheme="minorHAnsi" w:hAnsiTheme="minorHAnsi" w:cstheme="minorHAnsi"/>
        </w:rPr>
        <w:t>experience</w:t>
      </w:r>
      <w:proofErr w:type="gramEnd"/>
      <w:r w:rsidRPr="000828F9" w:rsidR="3AA8236D">
        <w:rPr>
          <w:rStyle w:val="normaltextrun"/>
          <w:rFonts w:eastAsia="Arial" w:asciiTheme="minorHAnsi" w:hAnsiTheme="minorHAnsi" w:cstheme="minorHAnsi"/>
        </w:rPr>
        <w:t xml:space="preserve"> </w:t>
      </w:r>
    </w:p>
    <w:p w:rsidRPr="000828F9" w:rsidR="007A735E" w:rsidP="000828F9" w:rsidRDefault="3AA8236D" w14:paraId="38E99A2D" w14:textId="7CA3479B">
      <w:pPr>
        <w:pStyle w:val="ListParagraph"/>
        <w:spacing w:line="240" w:lineRule="auto"/>
        <w:rPr>
          <w:rStyle w:val="normaltextrun"/>
          <w:rFonts w:eastAsia="Arial" w:asciiTheme="minorHAnsi" w:hAnsiTheme="minorHAnsi" w:cstheme="minorHAnsi"/>
        </w:rPr>
      </w:pPr>
      <w:r w:rsidRPr="000828F9">
        <w:rPr>
          <w:rStyle w:val="normaltextrun"/>
          <w:rFonts w:eastAsia="Arial" w:asciiTheme="minorHAnsi" w:hAnsiTheme="minorHAnsi" w:cstheme="minorHAnsi"/>
        </w:rPr>
        <w:t xml:space="preserve">Provide profession-specific, peer support and advice around transition </w:t>
      </w:r>
      <w:r w:rsidRPr="000828F9" w:rsidR="0BB36F0F">
        <w:rPr>
          <w:rStyle w:val="normaltextrun"/>
          <w:rFonts w:eastAsia="Arial" w:asciiTheme="minorHAnsi" w:hAnsiTheme="minorHAnsi" w:cstheme="minorHAnsi"/>
        </w:rPr>
        <w:t>in</w:t>
      </w:r>
      <w:r w:rsidRPr="000828F9">
        <w:rPr>
          <w:rStyle w:val="normaltextrun"/>
          <w:rFonts w:eastAsia="Arial" w:asciiTheme="minorHAnsi" w:hAnsiTheme="minorHAnsi" w:cstheme="minorHAnsi"/>
        </w:rPr>
        <w:t xml:space="preserve">to primary </w:t>
      </w:r>
      <w:proofErr w:type="gramStart"/>
      <w:r w:rsidRPr="000828F9">
        <w:rPr>
          <w:rStyle w:val="normaltextrun"/>
          <w:rFonts w:eastAsia="Arial" w:asciiTheme="minorHAnsi" w:hAnsiTheme="minorHAnsi" w:cstheme="minorHAnsi"/>
        </w:rPr>
        <w:t>care</w:t>
      </w:r>
      <w:proofErr w:type="gramEnd"/>
      <w:r w:rsidRPr="000828F9">
        <w:rPr>
          <w:rStyle w:val="normaltextrun"/>
          <w:rFonts w:eastAsia="Arial" w:asciiTheme="minorHAnsi" w:hAnsiTheme="minorHAnsi" w:cstheme="minorHAnsi"/>
        </w:rPr>
        <w:t xml:space="preserve"> </w:t>
      </w:r>
    </w:p>
    <w:p w:rsidRPr="000828F9" w:rsidR="3AA8236D" w:rsidP="000828F9" w:rsidRDefault="3AA8236D" w14:paraId="37EEC90C" w14:textId="17AA00EC">
      <w:pPr>
        <w:pStyle w:val="ListParagraph"/>
        <w:spacing w:line="240" w:lineRule="auto"/>
        <w:rPr>
          <w:rFonts w:asciiTheme="minorHAnsi" w:hAnsiTheme="minorHAnsi" w:cstheme="minorHAnsi"/>
          <w:lang w:eastAsia="en-GB"/>
        </w:rPr>
      </w:pPr>
      <w:r w:rsidRPr="000828F9">
        <w:rPr>
          <w:rFonts w:asciiTheme="minorHAnsi" w:hAnsiTheme="minorHAnsi" w:cstheme="minorHAnsi"/>
          <w:lang w:eastAsia="en-GB"/>
        </w:rPr>
        <w:t xml:space="preserve">Support and raise the profile of the preceptorship </w:t>
      </w:r>
      <w:proofErr w:type="spellStart"/>
      <w:r w:rsidRPr="000828F9">
        <w:rPr>
          <w:rFonts w:asciiTheme="minorHAnsi" w:hAnsiTheme="minorHAnsi" w:cstheme="minorHAnsi"/>
          <w:lang w:eastAsia="en-GB"/>
        </w:rPr>
        <w:t>programme</w:t>
      </w:r>
      <w:proofErr w:type="spellEnd"/>
      <w:r w:rsidRPr="000828F9">
        <w:rPr>
          <w:rFonts w:asciiTheme="minorHAnsi" w:hAnsiTheme="minorHAnsi" w:cstheme="minorHAnsi"/>
          <w:lang w:eastAsia="en-GB"/>
        </w:rPr>
        <w:t xml:space="preserve">, promoting the value and benefits within clinical </w:t>
      </w:r>
      <w:proofErr w:type="gramStart"/>
      <w:r w:rsidRPr="000828F9">
        <w:rPr>
          <w:rFonts w:asciiTheme="minorHAnsi" w:hAnsiTheme="minorHAnsi" w:cstheme="minorHAnsi"/>
          <w:lang w:eastAsia="en-GB"/>
        </w:rPr>
        <w:t>areas</w:t>
      </w:r>
      <w:proofErr w:type="gramEnd"/>
    </w:p>
    <w:p w:rsidRPr="000828F9" w:rsidR="3AA8236D" w:rsidP="000828F9" w:rsidRDefault="3AA8236D" w14:paraId="6677BD43" w14:textId="56B5919C">
      <w:pPr>
        <w:pStyle w:val="ListParagraph"/>
        <w:spacing w:line="240" w:lineRule="auto"/>
        <w:rPr>
          <w:rFonts w:asciiTheme="minorHAnsi" w:hAnsiTheme="minorHAnsi" w:cstheme="minorHAnsi"/>
          <w:lang w:eastAsia="en-GB"/>
        </w:rPr>
      </w:pPr>
      <w:r w:rsidRPr="000828F9">
        <w:rPr>
          <w:rFonts w:asciiTheme="minorHAnsi" w:hAnsiTheme="minorHAnsi" w:cstheme="minorHAnsi"/>
          <w:lang w:eastAsia="en-GB"/>
        </w:rPr>
        <w:t xml:space="preserve">Provide feedback to the </w:t>
      </w:r>
      <w:proofErr w:type="spellStart"/>
      <w:r w:rsidRPr="000828F9">
        <w:rPr>
          <w:rFonts w:asciiTheme="minorHAnsi" w:hAnsiTheme="minorHAnsi" w:cstheme="minorHAnsi"/>
          <w:lang w:eastAsia="en-GB"/>
        </w:rPr>
        <w:t>organisation's</w:t>
      </w:r>
      <w:proofErr w:type="spellEnd"/>
      <w:r w:rsidRPr="000828F9">
        <w:rPr>
          <w:rFonts w:asciiTheme="minorHAnsi" w:hAnsiTheme="minorHAnsi" w:cstheme="minorHAnsi"/>
          <w:lang w:eastAsia="en-GB"/>
        </w:rPr>
        <w:t xml:space="preserve"> preceptorship team when new </w:t>
      </w:r>
      <w:r w:rsidRPr="000828F9" w:rsidR="00547FD7">
        <w:rPr>
          <w:rFonts w:asciiTheme="minorHAnsi" w:hAnsiTheme="minorHAnsi" w:cstheme="minorHAnsi"/>
          <w:lang w:eastAsia="en-GB"/>
        </w:rPr>
        <w:t xml:space="preserve">profession </w:t>
      </w:r>
      <w:r w:rsidRPr="000828F9">
        <w:rPr>
          <w:rFonts w:asciiTheme="minorHAnsi" w:hAnsiTheme="minorHAnsi" w:cstheme="minorHAnsi"/>
          <w:lang w:eastAsia="en-GB"/>
        </w:rPr>
        <w:t xml:space="preserve">specific changes, improvements and/or additional educational input is </w:t>
      </w:r>
      <w:proofErr w:type="gramStart"/>
      <w:r w:rsidRPr="000828F9">
        <w:rPr>
          <w:rFonts w:asciiTheme="minorHAnsi" w:hAnsiTheme="minorHAnsi" w:cstheme="minorHAnsi"/>
          <w:lang w:eastAsia="en-GB"/>
        </w:rPr>
        <w:t>required</w:t>
      </w:r>
      <w:proofErr w:type="gramEnd"/>
    </w:p>
    <w:p w:rsidRPr="000828F9" w:rsidR="0E3E5A57" w:rsidP="000828F9" w:rsidRDefault="0E3E5A57" w14:paraId="43934F88" w14:textId="2C86F7CA">
      <w:pPr>
        <w:spacing w:line="240" w:lineRule="auto"/>
        <w:jc w:val="both"/>
        <w:rPr>
          <w:rFonts w:eastAsia="Arial" w:asciiTheme="minorHAnsi" w:hAnsiTheme="minorHAnsi" w:cstheme="minorHAnsi"/>
          <w:szCs w:val="24"/>
          <w:lang w:val="en-US"/>
        </w:rPr>
      </w:pPr>
    </w:p>
    <w:p w:rsidRPr="000828F9" w:rsidR="6CB1F3B8" w:rsidP="000828F9" w:rsidRDefault="6CB1F3B8" w14:paraId="445AC81A" w14:textId="2975F753">
      <w:pPr>
        <w:pStyle w:val="Heading10"/>
        <w:spacing w:line="240" w:lineRule="auto"/>
        <w:jc w:val="both"/>
        <w:rPr>
          <w:rFonts w:asciiTheme="minorHAnsi" w:hAnsiTheme="minorHAnsi" w:cstheme="minorHAnsi"/>
        </w:rPr>
      </w:pPr>
      <w:r w:rsidRPr="000828F9">
        <w:rPr>
          <w:rFonts w:asciiTheme="minorHAnsi" w:hAnsiTheme="minorHAnsi" w:cstheme="minorHAnsi"/>
        </w:rPr>
        <w:t>Preceptorship Champion</w:t>
      </w:r>
      <w:r w:rsidRPr="000828F9" w:rsidR="4F494E02">
        <w:rPr>
          <w:rFonts w:asciiTheme="minorHAnsi" w:hAnsiTheme="minorHAnsi" w:cstheme="minorHAnsi"/>
        </w:rPr>
        <w:t>s</w:t>
      </w:r>
      <w:r w:rsidRPr="000828F9" w:rsidR="24705898">
        <w:rPr>
          <w:rFonts w:asciiTheme="minorHAnsi" w:hAnsiTheme="minorHAnsi" w:cstheme="minorHAnsi"/>
        </w:rPr>
        <w:t xml:space="preserve"> (voluntary role)</w:t>
      </w:r>
      <w:r w:rsidRPr="000828F9" w:rsidR="4F494E02">
        <w:rPr>
          <w:rFonts w:asciiTheme="minorHAnsi" w:hAnsiTheme="minorHAnsi" w:cstheme="minorHAnsi"/>
        </w:rPr>
        <w:t>:</w:t>
      </w:r>
    </w:p>
    <w:p w:rsidRPr="000828F9" w:rsidR="6CB1F3B8" w:rsidP="000828F9" w:rsidRDefault="6CB1F3B8" w14:paraId="22263DD8" w14:textId="1213FBBE">
      <w:pPr>
        <w:spacing w:line="240" w:lineRule="auto"/>
        <w:jc w:val="both"/>
        <w:rPr>
          <w:rFonts w:asciiTheme="minorHAnsi" w:hAnsiTheme="minorHAnsi" w:cstheme="minorHAnsi"/>
          <w:lang w:val="en-US"/>
        </w:rPr>
      </w:pPr>
      <w:r w:rsidRPr="000828F9">
        <w:rPr>
          <w:rFonts w:asciiTheme="minorHAnsi" w:hAnsiTheme="minorHAnsi" w:cstheme="minorHAnsi"/>
          <w:lang w:val="en-US"/>
        </w:rPr>
        <w:t>The role of the preceptorship champion may be any</w:t>
      </w:r>
      <w:r w:rsidRPr="000828F9" w:rsidR="6A184DAB">
        <w:rPr>
          <w:rFonts w:asciiTheme="minorHAnsi" w:hAnsiTheme="minorHAnsi" w:cstheme="minorHAnsi"/>
          <w:lang w:val="en-US"/>
        </w:rPr>
        <w:t xml:space="preserve"> experienced primary care</w:t>
      </w:r>
      <w:r w:rsidRPr="000828F9">
        <w:rPr>
          <w:rFonts w:asciiTheme="minorHAnsi" w:hAnsiTheme="minorHAnsi" w:cstheme="minorHAnsi"/>
          <w:lang w:val="en-US"/>
        </w:rPr>
        <w:t xml:space="preserve"> registered healthcare professional and is to promote the value and benefit of preceptorship</w:t>
      </w:r>
      <w:r w:rsidRPr="000828F9" w:rsidR="2070B195">
        <w:rPr>
          <w:rFonts w:asciiTheme="minorHAnsi" w:hAnsiTheme="minorHAnsi" w:cstheme="minorHAnsi"/>
          <w:lang w:val="en-US"/>
        </w:rPr>
        <w:t xml:space="preserve">, </w:t>
      </w:r>
      <w:r w:rsidRPr="000828F9">
        <w:rPr>
          <w:rFonts w:asciiTheme="minorHAnsi" w:hAnsiTheme="minorHAnsi" w:cstheme="minorHAnsi"/>
          <w:lang w:val="en-US"/>
        </w:rPr>
        <w:t>support</w:t>
      </w:r>
      <w:r w:rsidRPr="000828F9" w:rsidR="2353F9DB">
        <w:rPr>
          <w:rFonts w:asciiTheme="minorHAnsi" w:hAnsiTheme="minorHAnsi" w:cstheme="minorHAnsi"/>
          <w:lang w:val="en-US"/>
        </w:rPr>
        <w:t>ing</w:t>
      </w:r>
      <w:r w:rsidRPr="000828F9">
        <w:rPr>
          <w:rFonts w:asciiTheme="minorHAnsi" w:hAnsiTheme="minorHAnsi" w:cstheme="minorHAnsi"/>
          <w:lang w:val="en-US"/>
        </w:rPr>
        <w:t xml:space="preserve"> implementation within their area and/or </w:t>
      </w:r>
      <w:proofErr w:type="spellStart"/>
      <w:r w:rsidRPr="000828F9">
        <w:rPr>
          <w:rFonts w:asciiTheme="minorHAnsi" w:hAnsiTheme="minorHAnsi" w:cstheme="minorHAnsi"/>
          <w:lang w:val="en-US"/>
        </w:rPr>
        <w:t>organisation</w:t>
      </w:r>
      <w:proofErr w:type="spellEnd"/>
      <w:r w:rsidRPr="000828F9">
        <w:rPr>
          <w:rFonts w:asciiTheme="minorHAnsi" w:hAnsiTheme="minorHAnsi" w:cstheme="minorHAnsi"/>
          <w:lang w:val="en-US"/>
        </w:rPr>
        <w:t>, and to:</w:t>
      </w:r>
    </w:p>
    <w:p w:rsidRPr="000828F9" w:rsidR="6CB1F3B8" w:rsidP="000828F9" w:rsidRDefault="6CB1F3B8" w14:paraId="6C61D1A5" w14:textId="32FD7E9D">
      <w:pPr>
        <w:numPr>
          <w:ilvl w:val="0"/>
          <w:numId w:val="24"/>
        </w:numPr>
        <w:spacing w:line="240" w:lineRule="auto"/>
        <w:jc w:val="both"/>
        <w:rPr>
          <w:rFonts w:asciiTheme="minorHAnsi" w:hAnsiTheme="minorHAnsi" w:cstheme="minorHAnsi"/>
          <w:szCs w:val="24"/>
          <w:lang w:eastAsia="en-GB"/>
        </w:rPr>
      </w:pPr>
      <w:r w:rsidRPr="000828F9">
        <w:rPr>
          <w:rFonts w:asciiTheme="minorHAnsi" w:hAnsiTheme="minorHAnsi" w:cstheme="minorHAnsi"/>
          <w:lang w:eastAsia="en-GB"/>
        </w:rPr>
        <w:t xml:space="preserve">Raise the profile of the preceptorship programme, the value and benefits within own clinical area or organisation </w:t>
      </w:r>
    </w:p>
    <w:p w:rsidRPr="000828F9" w:rsidR="6CB1F3B8" w:rsidP="000828F9" w:rsidRDefault="6CB1F3B8" w14:paraId="5951ABDA" w14:textId="41EF10C5">
      <w:pPr>
        <w:numPr>
          <w:ilvl w:val="0"/>
          <w:numId w:val="24"/>
        </w:numPr>
        <w:spacing w:line="240" w:lineRule="auto"/>
        <w:jc w:val="both"/>
        <w:rPr>
          <w:rFonts w:asciiTheme="minorHAnsi" w:hAnsiTheme="minorHAnsi" w:cstheme="minorHAnsi"/>
          <w:szCs w:val="24"/>
          <w:lang w:eastAsia="en-GB"/>
        </w:rPr>
      </w:pPr>
      <w:r w:rsidRPr="000828F9">
        <w:rPr>
          <w:rFonts w:asciiTheme="minorHAnsi" w:hAnsiTheme="minorHAnsi" w:cstheme="minorHAnsi"/>
          <w:lang w:eastAsia="en-GB"/>
        </w:rPr>
        <w:t>Engage with the organisation's preceptorship team to continue the evolution of the preceptorship work internally and across region as appropriate</w:t>
      </w:r>
      <w:bookmarkStart w:name="_Int_NxVoJUdz" w:id="28"/>
      <w:r w:rsidRPr="000828F9">
        <w:rPr>
          <w:rFonts w:asciiTheme="minorHAnsi" w:hAnsiTheme="minorHAnsi" w:cstheme="minorHAnsi"/>
          <w:lang w:eastAsia="en-GB"/>
        </w:rPr>
        <w:t xml:space="preserve">.  </w:t>
      </w:r>
      <w:bookmarkEnd w:id="28"/>
      <w:r w:rsidRPr="000828F9">
        <w:rPr>
          <w:rFonts w:asciiTheme="minorHAnsi" w:hAnsiTheme="minorHAnsi" w:cstheme="minorHAnsi"/>
          <w:lang w:eastAsia="en-GB"/>
        </w:rPr>
        <w:t>To liaise with other preceptorship champions and facilitate development and delivery of preceptorship communities of practice</w:t>
      </w:r>
    </w:p>
    <w:p w:rsidRPr="000828F9" w:rsidR="6CB1F3B8" w:rsidP="000828F9" w:rsidRDefault="6CB1F3B8" w14:paraId="20ACC5C4" w14:textId="5EE4EB8E">
      <w:pPr>
        <w:numPr>
          <w:ilvl w:val="0"/>
          <w:numId w:val="24"/>
        </w:numPr>
        <w:spacing w:line="240" w:lineRule="auto"/>
        <w:jc w:val="both"/>
        <w:rPr>
          <w:rFonts w:asciiTheme="minorHAnsi" w:hAnsiTheme="minorHAnsi" w:cstheme="minorHAnsi"/>
          <w:szCs w:val="24"/>
          <w:lang w:eastAsia="en-GB"/>
        </w:rPr>
      </w:pPr>
      <w:r w:rsidRPr="000828F9">
        <w:rPr>
          <w:rFonts w:asciiTheme="minorHAnsi" w:hAnsiTheme="minorHAnsi" w:cstheme="minorHAnsi"/>
          <w:lang w:eastAsia="en-GB"/>
        </w:rPr>
        <w:t xml:space="preserve">Provide feedback to the organisation's preceptorship team when improvement and education is required or where </w:t>
      </w:r>
      <w:bookmarkStart w:name="_Int_V3tCSnVM" w:id="29"/>
      <w:r w:rsidRPr="000828F9">
        <w:rPr>
          <w:rFonts w:asciiTheme="minorHAnsi" w:hAnsiTheme="minorHAnsi" w:cstheme="minorHAnsi"/>
          <w:lang w:eastAsia="en-GB"/>
        </w:rPr>
        <w:t>new staff</w:t>
      </w:r>
      <w:bookmarkEnd w:id="29"/>
      <w:r w:rsidRPr="000828F9">
        <w:rPr>
          <w:rFonts w:asciiTheme="minorHAnsi" w:hAnsiTheme="minorHAnsi" w:cstheme="minorHAnsi"/>
          <w:lang w:eastAsia="en-GB"/>
        </w:rPr>
        <w:t xml:space="preserve"> require additional input</w:t>
      </w:r>
    </w:p>
    <w:p w:rsidRPr="000828F9" w:rsidR="0E3E5A57" w:rsidP="000828F9" w:rsidRDefault="0E3E5A57" w14:paraId="4D1C6ABB" w14:textId="2E676EFE">
      <w:pPr>
        <w:spacing w:line="240" w:lineRule="auto"/>
        <w:jc w:val="both"/>
        <w:rPr>
          <w:rFonts w:asciiTheme="minorHAnsi" w:hAnsiTheme="minorHAnsi" w:cstheme="minorHAnsi"/>
          <w:szCs w:val="24"/>
          <w:lang w:eastAsia="en-GB"/>
        </w:rPr>
      </w:pPr>
    </w:p>
    <w:p w:rsidRPr="000828F9" w:rsidR="00B25C70" w:rsidP="000828F9" w:rsidRDefault="00A44CCA" w14:paraId="10A22A14" w14:textId="46590B47">
      <w:pPr>
        <w:pStyle w:val="Heading10"/>
        <w:spacing w:line="240" w:lineRule="auto"/>
        <w:jc w:val="both"/>
        <w:rPr>
          <w:rFonts w:asciiTheme="minorHAnsi" w:hAnsiTheme="minorHAnsi" w:cstheme="minorHAnsi"/>
        </w:rPr>
      </w:pPr>
      <w:r w:rsidRPr="000828F9">
        <w:rPr>
          <w:rFonts w:asciiTheme="minorHAnsi" w:hAnsiTheme="minorHAnsi" w:cstheme="minorHAnsi"/>
        </w:rPr>
        <w:t>Preceptor</w:t>
      </w:r>
      <w:r w:rsidRPr="000828F9" w:rsidR="18B6F6B2">
        <w:rPr>
          <w:rFonts w:asciiTheme="minorHAnsi" w:hAnsiTheme="minorHAnsi" w:cstheme="minorHAnsi"/>
        </w:rPr>
        <w:t>:</w:t>
      </w:r>
    </w:p>
    <w:p w:rsidRPr="000828F9" w:rsidR="00A44CCA" w:rsidP="000828F9" w:rsidRDefault="51ABDCE9" w14:paraId="2A469A92" w14:textId="560C3483">
      <w:pPr>
        <w:spacing w:line="240" w:lineRule="auto"/>
        <w:jc w:val="both"/>
        <w:rPr>
          <w:rFonts w:asciiTheme="minorHAnsi" w:hAnsiTheme="minorHAnsi" w:cstheme="minorHAnsi"/>
        </w:rPr>
      </w:pPr>
      <w:r w:rsidRPr="000828F9">
        <w:rPr>
          <w:rFonts w:asciiTheme="minorHAnsi" w:hAnsiTheme="minorHAnsi" w:cstheme="minorHAnsi"/>
        </w:rPr>
        <w:t xml:space="preserve">The preceptor should be a registered professional with a minimum of </w:t>
      </w:r>
      <w:r w:rsidRPr="000828F9" w:rsidR="0F5B3395">
        <w:rPr>
          <w:rFonts w:asciiTheme="minorHAnsi" w:hAnsiTheme="minorHAnsi" w:cstheme="minorHAnsi"/>
        </w:rPr>
        <w:t>twelve</w:t>
      </w:r>
      <w:r w:rsidRPr="000828F9">
        <w:rPr>
          <w:rFonts w:asciiTheme="minorHAnsi" w:hAnsiTheme="minorHAnsi" w:cstheme="minorHAnsi"/>
        </w:rPr>
        <w:t xml:space="preserve"> months experience and working in the same profession as the preceptee</w:t>
      </w:r>
      <w:bookmarkStart w:name="_Int_3vCtGuGE" w:id="30"/>
      <w:r w:rsidRPr="000828F9">
        <w:rPr>
          <w:rFonts w:asciiTheme="minorHAnsi" w:hAnsiTheme="minorHAnsi" w:cstheme="minorHAnsi"/>
        </w:rPr>
        <w:t xml:space="preserve">.  </w:t>
      </w:r>
      <w:bookmarkEnd w:id="30"/>
      <w:r w:rsidRPr="000828F9">
        <w:rPr>
          <w:rFonts w:asciiTheme="minorHAnsi" w:hAnsiTheme="minorHAnsi" w:cstheme="minorHAnsi"/>
        </w:rPr>
        <w:t xml:space="preserve">They should have a minimum of </w:t>
      </w:r>
      <w:r w:rsidRPr="000828F9" w:rsidR="2C412113">
        <w:rPr>
          <w:rFonts w:asciiTheme="minorHAnsi" w:hAnsiTheme="minorHAnsi" w:cstheme="minorHAnsi"/>
        </w:rPr>
        <w:t>twelve</w:t>
      </w:r>
      <w:r w:rsidRPr="000828F9">
        <w:rPr>
          <w:rFonts w:asciiTheme="minorHAnsi" w:hAnsiTheme="minorHAnsi" w:cstheme="minorHAnsi"/>
        </w:rPr>
        <w:t xml:space="preserve"> months’ working in the work area or setting and have completed their preceptor development.</w:t>
      </w:r>
    </w:p>
    <w:p w:rsidRPr="000828F9" w:rsidR="00977E20" w:rsidP="000828F9" w:rsidRDefault="00977E20" w14:paraId="2E7DC791" w14:textId="762C1539">
      <w:pPr>
        <w:spacing w:line="240" w:lineRule="auto"/>
        <w:jc w:val="both"/>
        <w:rPr>
          <w:rFonts w:asciiTheme="minorHAnsi" w:hAnsiTheme="minorHAnsi" w:cstheme="minorHAnsi"/>
        </w:rPr>
      </w:pPr>
      <w:r w:rsidRPr="000828F9">
        <w:rPr>
          <w:rFonts w:asciiTheme="minorHAnsi" w:hAnsiTheme="minorHAnsi" w:cstheme="minorHAnsi"/>
        </w:rPr>
        <w:t xml:space="preserve">The preceptor development includes completion of the </w:t>
      </w:r>
      <w:r w:rsidRPr="000828F9" w:rsidR="110DD19D">
        <w:rPr>
          <w:rFonts w:asciiTheme="minorHAnsi" w:hAnsiTheme="minorHAnsi" w:cstheme="minorHAnsi"/>
        </w:rPr>
        <w:t>L&amp;SC PCTH</w:t>
      </w:r>
      <w:r w:rsidRPr="000828F9">
        <w:rPr>
          <w:rFonts w:asciiTheme="minorHAnsi" w:hAnsiTheme="minorHAnsi" w:cstheme="minorHAnsi"/>
        </w:rPr>
        <w:t xml:space="preserve"> </w:t>
      </w:r>
      <w:r w:rsidRPr="000828F9" w:rsidR="323F9126">
        <w:rPr>
          <w:rFonts w:asciiTheme="minorHAnsi" w:hAnsiTheme="minorHAnsi" w:cstheme="minorHAnsi"/>
        </w:rPr>
        <w:t>workshops</w:t>
      </w:r>
      <w:r w:rsidRPr="000828F9">
        <w:rPr>
          <w:rFonts w:asciiTheme="minorHAnsi" w:hAnsiTheme="minorHAnsi" w:cstheme="minorHAnsi"/>
        </w:rPr>
        <w:t xml:space="preserve"> (face-to-face or virtual) </w:t>
      </w:r>
      <w:r w:rsidRPr="000828F9" w:rsidR="3DA76BB6">
        <w:rPr>
          <w:rFonts w:asciiTheme="minorHAnsi" w:hAnsiTheme="minorHAnsi" w:cstheme="minorHAnsi"/>
        </w:rPr>
        <w:t>and</w:t>
      </w:r>
      <w:r w:rsidRPr="000828F9">
        <w:rPr>
          <w:rFonts w:asciiTheme="minorHAnsi" w:hAnsiTheme="minorHAnsi" w:cstheme="minorHAnsi"/>
        </w:rPr>
        <w:t xml:space="preserve"> </w:t>
      </w:r>
      <w:r w:rsidRPr="000828F9" w:rsidR="00BA36B4">
        <w:rPr>
          <w:rFonts w:asciiTheme="minorHAnsi" w:hAnsiTheme="minorHAnsi" w:cstheme="minorHAnsi"/>
        </w:rPr>
        <w:t>completion of the e-learning for health preceptor development programme.</w:t>
      </w:r>
    </w:p>
    <w:p w:rsidRPr="000828F9" w:rsidR="00BA36B4" w:rsidP="000828F9" w:rsidRDefault="00BA36B4" w14:paraId="647040FE" w14:textId="1F76E0E8">
      <w:pPr>
        <w:spacing w:line="240" w:lineRule="auto"/>
        <w:jc w:val="both"/>
        <w:rPr>
          <w:rFonts w:asciiTheme="minorHAnsi" w:hAnsiTheme="minorHAnsi" w:cstheme="minorHAnsi"/>
        </w:rPr>
      </w:pPr>
      <w:r w:rsidRPr="000828F9">
        <w:rPr>
          <w:rFonts w:asciiTheme="minorHAnsi" w:hAnsiTheme="minorHAnsi" w:cstheme="minorHAnsi"/>
        </w:rPr>
        <w:lastRenderedPageBreak/>
        <w:t>The preceptor should participate in preceptorship</w:t>
      </w:r>
      <w:r w:rsidRPr="000828F9" w:rsidR="5056FCC0">
        <w:rPr>
          <w:rFonts w:asciiTheme="minorHAnsi" w:hAnsiTheme="minorHAnsi" w:cstheme="minorHAnsi"/>
        </w:rPr>
        <w:t xml:space="preserve"> support</w:t>
      </w:r>
      <w:r w:rsidRPr="000828F9">
        <w:rPr>
          <w:rFonts w:asciiTheme="minorHAnsi" w:hAnsiTheme="minorHAnsi" w:cstheme="minorHAnsi"/>
        </w:rPr>
        <w:t xml:space="preserve"> forums and </w:t>
      </w:r>
      <w:r w:rsidRPr="000828F9" w:rsidR="759ADB22">
        <w:rPr>
          <w:rFonts w:asciiTheme="minorHAnsi" w:hAnsiTheme="minorHAnsi" w:cstheme="minorHAnsi"/>
        </w:rPr>
        <w:t xml:space="preserve">any relevant </w:t>
      </w:r>
      <w:r w:rsidRPr="000828F9">
        <w:rPr>
          <w:rFonts w:asciiTheme="minorHAnsi" w:hAnsiTheme="minorHAnsi" w:cstheme="minorHAnsi"/>
        </w:rPr>
        <w:t>support networks to maintain up-to-date knowledge</w:t>
      </w:r>
      <w:r w:rsidRPr="000828F9" w:rsidR="00B81EA0">
        <w:rPr>
          <w:rFonts w:asciiTheme="minorHAnsi" w:hAnsiTheme="minorHAnsi" w:cstheme="minorHAnsi"/>
        </w:rPr>
        <w:t xml:space="preserve"> and will receive </w:t>
      </w:r>
      <w:r w:rsidRPr="000828F9" w:rsidR="76C6DA99">
        <w:rPr>
          <w:rFonts w:asciiTheme="minorHAnsi" w:hAnsiTheme="minorHAnsi" w:cstheme="minorHAnsi"/>
        </w:rPr>
        <w:t>twelve h</w:t>
      </w:r>
      <w:r w:rsidRPr="000828F9" w:rsidR="00B81EA0">
        <w:rPr>
          <w:rFonts w:asciiTheme="minorHAnsi" w:hAnsiTheme="minorHAnsi" w:cstheme="minorHAnsi"/>
        </w:rPr>
        <w:t>ours of protected time for preceptorship duties</w:t>
      </w:r>
      <w:r w:rsidRPr="000828F9" w:rsidR="597CA32E">
        <w:rPr>
          <w:rFonts w:asciiTheme="minorHAnsi" w:hAnsiTheme="minorHAnsi" w:cstheme="minorHAnsi"/>
        </w:rPr>
        <w:t xml:space="preserve"> over the course of a year</w:t>
      </w:r>
      <w:r w:rsidRPr="000828F9" w:rsidR="00B81EA0">
        <w:rPr>
          <w:rFonts w:asciiTheme="minorHAnsi" w:hAnsiTheme="minorHAnsi" w:cstheme="minorHAnsi"/>
        </w:rPr>
        <w:t>.</w:t>
      </w:r>
    </w:p>
    <w:p w:rsidRPr="000828F9" w:rsidR="00A44CCA" w:rsidP="000828F9" w:rsidRDefault="1BFA68AB" w14:paraId="792A5C3B" w14:textId="46D779B0">
      <w:pPr>
        <w:spacing w:after="240" w:line="240" w:lineRule="auto"/>
        <w:jc w:val="both"/>
        <w:rPr>
          <w:rFonts w:asciiTheme="minorHAnsi" w:hAnsiTheme="minorHAnsi" w:cstheme="minorHAnsi"/>
        </w:rPr>
      </w:pPr>
      <w:r w:rsidRPr="000828F9">
        <w:rPr>
          <w:rFonts w:asciiTheme="minorHAnsi" w:hAnsiTheme="minorHAnsi" w:cstheme="minorHAnsi"/>
        </w:rPr>
        <w:t>T</w:t>
      </w:r>
      <w:r w:rsidRPr="000828F9" w:rsidR="51ABDCE9">
        <w:rPr>
          <w:rFonts w:asciiTheme="minorHAnsi" w:hAnsiTheme="minorHAnsi" w:cstheme="minorHAnsi"/>
        </w:rPr>
        <w:t>he role of the preceptor is to provide guidance to the preceptee by facilitating the transition from student to registered practitioner</w:t>
      </w:r>
      <w:r w:rsidRPr="000828F9" w:rsidR="61B6E18A">
        <w:rPr>
          <w:rFonts w:asciiTheme="minorHAnsi" w:hAnsiTheme="minorHAnsi" w:cstheme="minorHAnsi"/>
        </w:rPr>
        <w:t>,</w:t>
      </w:r>
      <w:r w:rsidRPr="000828F9" w:rsidR="51ABDCE9">
        <w:rPr>
          <w:rFonts w:asciiTheme="minorHAnsi" w:hAnsiTheme="minorHAnsi" w:cstheme="minorHAnsi"/>
        </w:rPr>
        <w:t xml:space="preserve"> </w:t>
      </w:r>
      <w:r w:rsidRPr="000828F9" w:rsidR="426E3FA0">
        <w:rPr>
          <w:rFonts w:asciiTheme="minorHAnsi" w:hAnsiTheme="minorHAnsi" w:cstheme="minorHAnsi"/>
        </w:rPr>
        <w:t>or transitioning professional</w:t>
      </w:r>
      <w:r w:rsidRPr="000828F9" w:rsidR="35D36B53">
        <w:rPr>
          <w:rFonts w:asciiTheme="minorHAnsi" w:hAnsiTheme="minorHAnsi" w:cstheme="minorHAnsi"/>
        </w:rPr>
        <w:t xml:space="preserve">, </w:t>
      </w:r>
      <w:r w:rsidRPr="000828F9" w:rsidR="51ABDCE9">
        <w:rPr>
          <w:rFonts w:asciiTheme="minorHAnsi" w:hAnsiTheme="minorHAnsi" w:cstheme="minorHAnsi"/>
        </w:rPr>
        <w:t>by gaining experience and applying</w:t>
      </w:r>
      <w:r w:rsidRPr="000828F9" w:rsidR="1AC2908C">
        <w:rPr>
          <w:rFonts w:asciiTheme="minorHAnsi" w:hAnsiTheme="minorHAnsi" w:cstheme="minorHAnsi"/>
        </w:rPr>
        <w:t xml:space="preserve"> relevant</w:t>
      </w:r>
      <w:r w:rsidRPr="000828F9" w:rsidR="51ABDCE9">
        <w:rPr>
          <w:rFonts w:asciiTheme="minorHAnsi" w:hAnsiTheme="minorHAnsi" w:cstheme="minorHAnsi"/>
        </w:rPr>
        <w:t xml:space="preserve"> learning in a clinical setting during the preceptorship period</w:t>
      </w:r>
      <w:bookmarkStart w:name="_Int_69f7ppWz" w:id="31"/>
      <w:r w:rsidRPr="000828F9" w:rsidR="51ABDCE9">
        <w:rPr>
          <w:rFonts w:asciiTheme="minorHAnsi" w:hAnsiTheme="minorHAnsi" w:cstheme="minorHAnsi"/>
        </w:rPr>
        <w:t xml:space="preserve">.  </w:t>
      </w:r>
      <w:bookmarkEnd w:id="31"/>
      <w:r w:rsidRPr="000828F9" w:rsidR="7DE150E5">
        <w:rPr>
          <w:rFonts w:asciiTheme="minorHAnsi" w:hAnsiTheme="minorHAnsi" w:cstheme="minorHAnsi"/>
        </w:rPr>
        <w:t xml:space="preserve">A </w:t>
      </w:r>
      <w:r w:rsidRPr="000828F9" w:rsidR="1A31CDFC">
        <w:rPr>
          <w:rFonts w:asciiTheme="minorHAnsi" w:hAnsiTheme="minorHAnsi" w:cstheme="minorHAnsi"/>
        </w:rPr>
        <w:t>recommended</w:t>
      </w:r>
      <w:r w:rsidRPr="000828F9" w:rsidR="3AC3F153">
        <w:rPr>
          <w:rFonts w:asciiTheme="minorHAnsi" w:hAnsiTheme="minorHAnsi" w:cstheme="minorHAnsi"/>
        </w:rPr>
        <w:t xml:space="preserve"> </w:t>
      </w:r>
      <w:r w:rsidRPr="000828F9" w:rsidR="20BB430F">
        <w:rPr>
          <w:rFonts w:asciiTheme="minorHAnsi" w:hAnsiTheme="minorHAnsi" w:cstheme="minorHAnsi"/>
        </w:rPr>
        <w:t>twelve</w:t>
      </w:r>
      <w:r w:rsidRPr="000828F9" w:rsidR="3AC3F153">
        <w:rPr>
          <w:rFonts w:asciiTheme="minorHAnsi" w:hAnsiTheme="minorHAnsi" w:cstheme="minorHAnsi"/>
        </w:rPr>
        <w:t xml:space="preserve"> hours</w:t>
      </w:r>
      <w:r w:rsidRPr="000828F9" w:rsidR="60A25275">
        <w:rPr>
          <w:rFonts w:asciiTheme="minorHAnsi" w:hAnsiTheme="minorHAnsi" w:cstheme="minorHAnsi"/>
        </w:rPr>
        <w:t>’</w:t>
      </w:r>
      <w:r w:rsidRPr="000828F9" w:rsidR="3AC3F153">
        <w:rPr>
          <w:rFonts w:asciiTheme="minorHAnsi" w:hAnsiTheme="minorHAnsi" w:cstheme="minorHAnsi"/>
        </w:rPr>
        <w:t xml:space="preserve"> gold standard</w:t>
      </w:r>
      <w:r w:rsidRPr="000828F9" w:rsidR="7DE150E5">
        <w:rPr>
          <w:rFonts w:asciiTheme="minorHAnsi" w:hAnsiTheme="minorHAnsi" w:cstheme="minorHAnsi"/>
        </w:rPr>
        <w:t xml:space="preserve"> p</w:t>
      </w:r>
      <w:r w:rsidRPr="000828F9" w:rsidR="51ABDCE9">
        <w:rPr>
          <w:rFonts w:asciiTheme="minorHAnsi" w:hAnsiTheme="minorHAnsi" w:cstheme="minorHAnsi"/>
        </w:rPr>
        <w:t xml:space="preserve">rotected time is </w:t>
      </w:r>
      <w:r w:rsidRPr="000828F9" w:rsidR="7DE150E5">
        <w:rPr>
          <w:rFonts w:asciiTheme="minorHAnsi" w:hAnsiTheme="minorHAnsi" w:cstheme="minorHAnsi"/>
        </w:rPr>
        <w:t xml:space="preserve">allocated </w:t>
      </w:r>
      <w:r w:rsidRPr="000828F9" w:rsidR="51ABDCE9">
        <w:rPr>
          <w:rFonts w:asciiTheme="minorHAnsi" w:hAnsiTheme="minorHAnsi" w:cstheme="minorHAnsi"/>
        </w:rPr>
        <w:t xml:space="preserve">to each preceptor to carry out preceptorship responsibilities </w:t>
      </w:r>
      <w:r w:rsidRPr="000828F9" w:rsidR="7DE150E5">
        <w:rPr>
          <w:rFonts w:asciiTheme="minorHAnsi" w:hAnsiTheme="minorHAnsi" w:cstheme="minorHAnsi"/>
        </w:rPr>
        <w:t>to</w:t>
      </w:r>
      <w:r w:rsidRPr="000828F9" w:rsidR="51ABDCE9">
        <w:rPr>
          <w:rFonts w:asciiTheme="minorHAnsi" w:hAnsiTheme="minorHAnsi" w:cstheme="minorHAnsi"/>
        </w:rPr>
        <w:t>:</w:t>
      </w:r>
    </w:p>
    <w:p w:rsidRPr="000828F9" w:rsidR="4BE3399D" w:rsidP="000828F9" w:rsidRDefault="4BE3399D" w14:paraId="36FBD159" w14:textId="7FCCDA19">
      <w:pPr>
        <w:numPr>
          <w:ilvl w:val="0"/>
          <w:numId w:val="22"/>
        </w:numPr>
        <w:spacing w:after="240" w:line="240" w:lineRule="auto"/>
        <w:ind w:left="435"/>
        <w:jc w:val="both"/>
        <w:rPr>
          <w:rFonts w:asciiTheme="minorHAnsi" w:hAnsiTheme="minorHAnsi" w:cstheme="minorHAnsi"/>
          <w:szCs w:val="24"/>
        </w:rPr>
      </w:pPr>
      <w:r w:rsidRPr="000828F9">
        <w:rPr>
          <w:rFonts w:asciiTheme="minorHAnsi" w:hAnsiTheme="minorHAnsi" w:cstheme="minorHAnsi"/>
        </w:rPr>
        <w:t>Attend L&amp;SC PCTH preceptor workshop and the basic mentor/coaching workshop</w:t>
      </w:r>
    </w:p>
    <w:p w:rsidRPr="000828F9" w:rsidR="00A44CCA" w:rsidP="000828F9" w:rsidRDefault="0022139F" w14:paraId="1DBBE435" w14:textId="14DE708D">
      <w:pPr>
        <w:numPr>
          <w:ilvl w:val="0"/>
          <w:numId w:val="22"/>
        </w:numPr>
        <w:spacing w:line="240" w:lineRule="auto"/>
        <w:ind w:left="435"/>
        <w:jc w:val="both"/>
        <w:rPr>
          <w:rFonts w:eastAsia="Calibri" w:asciiTheme="minorHAnsi" w:hAnsiTheme="minorHAnsi" w:cstheme="minorHAnsi"/>
          <w:szCs w:val="24"/>
        </w:rPr>
      </w:pPr>
      <w:r w:rsidRPr="000828F9">
        <w:rPr>
          <w:rFonts w:eastAsia="Calibri" w:asciiTheme="minorHAnsi" w:hAnsiTheme="minorHAnsi" w:cstheme="minorHAnsi"/>
        </w:rPr>
        <w:t>P</w:t>
      </w:r>
      <w:r w:rsidRPr="000828F9" w:rsidR="00A44CCA">
        <w:rPr>
          <w:rFonts w:eastAsia="Calibri" w:asciiTheme="minorHAnsi" w:hAnsiTheme="minorHAnsi" w:cstheme="minorHAnsi"/>
        </w:rPr>
        <w:t>lan, schedule, conduct and document regular meetings with the preceptee</w:t>
      </w:r>
    </w:p>
    <w:p w:rsidRPr="000828F9" w:rsidR="00A44CCA" w:rsidP="000828F9" w:rsidRDefault="0022139F" w14:paraId="1A756B99" w14:textId="5F915B57">
      <w:pPr>
        <w:numPr>
          <w:ilvl w:val="0"/>
          <w:numId w:val="22"/>
        </w:numPr>
        <w:spacing w:line="240" w:lineRule="auto"/>
        <w:ind w:left="435"/>
        <w:jc w:val="both"/>
        <w:rPr>
          <w:rFonts w:eastAsia="Calibri" w:asciiTheme="minorHAnsi" w:hAnsiTheme="minorHAnsi" w:cstheme="minorHAnsi"/>
          <w:szCs w:val="24"/>
        </w:rPr>
      </w:pPr>
      <w:r w:rsidRPr="000828F9">
        <w:rPr>
          <w:rFonts w:eastAsia="Calibri" w:asciiTheme="minorHAnsi" w:hAnsiTheme="minorHAnsi" w:cstheme="minorHAnsi"/>
        </w:rPr>
        <w:t>A</w:t>
      </w:r>
      <w:r w:rsidRPr="000828F9" w:rsidR="00A44CCA">
        <w:rPr>
          <w:rFonts w:eastAsia="Calibri" w:asciiTheme="minorHAnsi" w:hAnsiTheme="minorHAnsi" w:cstheme="minorHAnsi"/>
        </w:rPr>
        <w:t>ssess learning needs and develop an individual learning plan with the preceptee</w:t>
      </w:r>
      <w:r w:rsidRPr="000828F9" w:rsidR="5FCC260B">
        <w:rPr>
          <w:rFonts w:eastAsia="Calibri" w:asciiTheme="minorHAnsi" w:hAnsiTheme="minorHAnsi" w:cstheme="minorHAnsi"/>
        </w:rPr>
        <w:t>, using the forms provided by L&amp;SC PCTH</w:t>
      </w:r>
    </w:p>
    <w:p w:rsidRPr="000828F9" w:rsidR="00A44CCA" w:rsidP="000828F9" w:rsidRDefault="0022139F" w14:paraId="0593BE69" w14:textId="17989BC6">
      <w:pPr>
        <w:numPr>
          <w:ilvl w:val="0"/>
          <w:numId w:val="22"/>
        </w:numPr>
        <w:spacing w:line="240" w:lineRule="auto"/>
        <w:ind w:left="435"/>
        <w:jc w:val="both"/>
        <w:rPr>
          <w:rFonts w:eastAsia="Calibri" w:asciiTheme="minorHAnsi" w:hAnsiTheme="minorHAnsi" w:cstheme="minorHAnsi"/>
          <w:szCs w:val="24"/>
        </w:rPr>
      </w:pPr>
      <w:r w:rsidRPr="000828F9">
        <w:rPr>
          <w:rFonts w:eastAsia="Calibri" w:asciiTheme="minorHAnsi" w:hAnsiTheme="minorHAnsi" w:cstheme="minorHAnsi"/>
        </w:rPr>
        <w:t>A</w:t>
      </w:r>
      <w:r w:rsidRPr="000828F9" w:rsidR="00A44CCA">
        <w:rPr>
          <w:rFonts w:eastAsia="Calibri" w:asciiTheme="minorHAnsi" w:hAnsiTheme="minorHAnsi" w:cstheme="minorHAnsi"/>
        </w:rPr>
        <w:t>ct as a role model for professional practice and sociali</w:t>
      </w:r>
      <w:r w:rsidRPr="000828F9" w:rsidR="7FD5B171">
        <w:rPr>
          <w:rFonts w:eastAsia="Calibri" w:asciiTheme="minorHAnsi" w:hAnsiTheme="minorHAnsi" w:cstheme="minorHAnsi"/>
        </w:rPr>
        <w:t>s</w:t>
      </w:r>
      <w:r w:rsidRPr="000828F9" w:rsidR="00A44CCA">
        <w:rPr>
          <w:rFonts w:eastAsia="Calibri" w:asciiTheme="minorHAnsi" w:hAnsiTheme="minorHAnsi" w:cstheme="minorHAnsi"/>
        </w:rPr>
        <w:t>ation</w:t>
      </w:r>
    </w:p>
    <w:p w:rsidRPr="000828F9" w:rsidR="00A44CCA" w:rsidP="000828F9" w:rsidRDefault="0022139F" w14:paraId="24555C62" w14:textId="690DEED8">
      <w:pPr>
        <w:numPr>
          <w:ilvl w:val="0"/>
          <w:numId w:val="22"/>
        </w:numPr>
        <w:spacing w:line="240" w:lineRule="auto"/>
        <w:ind w:left="435"/>
        <w:jc w:val="both"/>
        <w:rPr>
          <w:rFonts w:eastAsia="Calibri" w:asciiTheme="minorHAnsi" w:hAnsiTheme="minorHAnsi" w:cstheme="minorHAnsi"/>
          <w:szCs w:val="24"/>
        </w:rPr>
      </w:pPr>
      <w:r w:rsidRPr="000828F9">
        <w:rPr>
          <w:rFonts w:eastAsia="Calibri" w:asciiTheme="minorHAnsi" w:hAnsiTheme="minorHAnsi" w:cstheme="minorHAnsi"/>
        </w:rPr>
        <w:t>P</w:t>
      </w:r>
      <w:r w:rsidRPr="000828F9" w:rsidR="00A44CCA">
        <w:rPr>
          <w:rFonts w:eastAsia="Calibri" w:asciiTheme="minorHAnsi" w:hAnsiTheme="minorHAnsi" w:cstheme="minorHAnsi"/>
        </w:rPr>
        <w:t>ossess a good understanding of the preceptor framework requirements and communicate these to the preceptee clearly and concisely</w:t>
      </w:r>
    </w:p>
    <w:p w:rsidRPr="000828F9" w:rsidR="00AE63B0" w:rsidP="000828F9" w:rsidRDefault="7DE150E5" w14:paraId="0C5F095B" w14:textId="0A0B40E3">
      <w:pPr>
        <w:numPr>
          <w:ilvl w:val="0"/>
          <w:numId w:val="22"/>
        </w:numPr>
        <w:spacing w:line="240" w:lineRule="auto"/>
        <w:ind w:left="435"/>
        <w:jc w:val="both"/>
        <w:rPr>
          <w:rFonts w:eastAsia="Calibri" w:asciiTheme="minorHAnsi" w:hAnsiTheme="minorHAnsi" w:cstheme="minorHAnsi"/>
          <w:szCs w:val="24"/>
        </w:rPr>
      </w:pPr>
      <w:r w:rsidRPr="000828F9">
        <w:rPr>
          <w:rFonts w:eastAsia="Calibri" w:asciiTheme="minorHAnsi" w:hAnsiTheme="minorHAnsi" w:cstheme="minorHAnsi"/>
        </w:rPr>
        <w:t>A</w:t>
      </w:r>
      <w:r w:rsidRPr="000828F9" w:rsidR="08994629">
        <w:rPr>
          <w:rFonts w:eastAsia="Calibri" w:asciiTheme="minorHAnsi" w:hAnsiTheme="minorHAnsi" w:cstheme="minorHAnsi"/>
        </w:rPr>
        <w:t xml:space="preserve">ct as a professional friend, </w:t>
      </w:r>
      <w:bookmarkStart w:name="_Int_37zVvQsh" w:id="32"/>
      <w:r w:rsidRPr="000828F9" w:rsidR="08994629">
        <w:rPr>
          <w:rFonts w:eastAsia="Calibri" w:asciiTheme="minorHAnsi" w:hAnsiTheme="minorHAnsi" w:cstheme="minorHAnsi"/>
        </w:rPr>
        <w:t>peer</w:t>
      </w:r>
      <w:bookmarkEnd w:id="32"/>
      <w:r w:rsidRPr="000828F9" w:rsidR="08994629">
        <w:rPr>
          <w:rFonts w:eastAsia="Calibri" w:asciiTheme="minorHAnsi" w:hAnsiTheme="minorHAnsi" w:cstheme="minorHAnsi"/>
        </w:rPr>
        <w:t xml:space="preserve"> and advocate</w:t>
      </w:r>
    </w:p>
    <w:p w:rsidRPr="000828F9" w:rsidR="00667757" w:rsidP="000828F9" w:rsidRDefault="0ABE5709" w14:paraId="6CC50AF8" w14:textId="08131CA2">
      <w:pPr>
        <w:numPr>
          <w:ilvl w:val="0"/>
          <w:numId w:val="22"/>
        </w:numPr>
        <w:spacing w:line="240" w:lineRule="auto"/>
        <w:ind w:left="435"/>
        <w:jc w:val="both"/>
        <w:rPr>
          <w:rFonts w:eastAsia="Calibri" w:asciiTheme="minorHAnsi" w:hAnsiTheme="minorHAnsi" w:cstheme="minorHAnsi"/>
          <w:szCs w:val="24"/>
        </w:rPr>
      </w:pPr>
      <w:r w:rsidRPr="000828F9">
        <w:rPr>
          <w:rFonts w:eastAsia="Calibri" w:asciiTheme="minorHAnsi" w:hAnsiTheme="minorHAnsi" w:cstheme="minorHAnsi"/>
        </w:rPr>
        <w:t>Participate in preceptorship forums</w:t>
      </w:r>
      <w:r w:rsidRPr="000828F9" w:rsidR="426E3FA0">
        <w:rPr>
          <w:rFonts w:eastAsia="Calibri" w:asciiTheme="minorHAnsi" w:hAnsiTheme="minorHAnsi" w:cstheme="minorHAnsi"/>
        </w:rPr>
        <w:t xml:space="preserve">, clinical </w:t>
      </w:r>
      <w:bookmarkStart w:name="_Int_3Qe5SfDZ" w:id="33"/>
      <w:r w:rsidRPr="000828F9" w:rsidR="426E3FA0">
        <w:rPr>
          <w:rFonts w:eastAsia="Calibri" w:asciiTheme="minorHAnsi" w:hAnsiTheme="minorHAnsi" w:cstheme="minorHAnsi"/>
        </w:rPr>
        <w:t>supervision</w:t>
      </w:r>
      <w:bookmarkEnd w:id="33"/>
      <w:r w:rsidRPr="000828F9">
        <w:rPr>
          <w:rFonts w:eastAsia="Calibri" w:asciiTheme="minorHAnsi" w:hAnsiTheme="minorHAnsi" w:cstheme="minorHAnsi"/>
        </w:rPr>
        <w:t xml:space="preserve"> and support networks to maintain up-to-date knowledge</w:t>
      </w:r>
    </w:p>
    <w:p w:rsidRPr="000828F9" w:rsidR="00AE63B0" w:rsidP="000828F9" w:rsidRDefault="00AE63B0" w14:paraId="5C05E1C2" w14:textId="77777777">
      <w:pPr>
        <w:spacing w:after="240" w:line="240" w:lineRule="auto"/>
        <w:jc w:val="both"/>
        <w:rPr>
          <w:rFonts w:eastAsia="Calibri" w:asciiTheme="minorHAnsi" w:hAnsiTheme="minorHAnsi" w:cstheme="minorHAnsi"/>
        </w:rPr>
      </w:pPr>
    </w:p>
    <w:p w:rsidRPr="000828F9" w:rsidR="00A44CCA" w:rsidP="000828F9" w:rsidRDefault="00A44CCA" w14:paraId="3485177D" w14:textId="10B6F0B9">
      <w:pPr>
        <w:pStyle w:val="Heading10"/>
        <w:spacing w:line="240" w:lineRule="auto"/>
        <w:jc w:val="both"/>
        <w:rPr>
          <w:rFonts w:asciiTheme="minorHAnsi" w:hAnsiTheme="minorHAnsi" w:cstheme="minorHAnsi"/>
        </w:rPr>
      </w:pPr>
      <w:r w:rsidRPr="000828F9">
        <w:rPr>
          <w:rFonts w:asciiTheme="minorHAnsi" w:hAnsiTheme="minorHAnsi" w:cstheme="minorHAnsi"/>
        </w:rPr>
        <w:t>Preceptee</w:t>
      </w:r>
      <w:r w:rsidRPr="000828F9" w:rsidR="6DBB19B5">
        <w:rPr>
          <w:rFonts w:asciiTheme="minorHAnsi" w:hAnsiTheme="minorHAnsi" w:cstheme="minorHAnsi"/>
        </w:rPr>
        <w:t>:</w:t>
      </w:r>
    </w:p>
    <w:p w:rsidRPr="000828F9" w:rsidR="00A73296" w:rsidP="000828F9" w:rsidRDefault="5D558379" w14:paraId="389651A6" w14:textId="588F7ACC">
      <w:pPr>
        <w:spacing w:line="240" w:lineRule="auto"/>
        <w:jc w:val="both"/>
        <w:textAlignment w:val="center"/>
        <w:rPr>
          <w:rFonts w:asciiTheme="minorHAnsi" w:hAnsiTheme="minorHAnsi" w:cstheme="minorHAnsi"/>
          <w:color w:val="000000"/>
          <w:lang w:eastAsia="en-GB"/>
        </w:rPr>
      </w:pPr>
      <w:r w:rsidRPr="000828F9">
        <w:rPr>
          <w:rFonts w:asciiTheme="minorHAnsi" w:hAnsiTheme="minorHAnsi" w:cstheme="minorHAnsi"/>
        </w:rPr>
        <w:t>The new professional practitioner receiving support and guidance from the preceptor</w:t>
      </w:r>
      <w:bookmarkStart w:name="_Int_zjMZXbLp" w:id="34"/>
      <w:r w:rsidRPr="000828F9">
        <w:rPr>
          <w:rFonts w:asciiTheme="minorHAnsi" w:hAnsiTheme="minorHAnsi" w:cstheme="minorHAnsi"/>
        </w:rPr>
        <w:t xml:space="preserve">.  </w:t>
      </w:r>
      <w:bookmarkEnd w:id="34"/>
      <w:r w:rsidRPr="000828F9" w:rsidR="08994629">
        <w:rPr>
          <w:rFonts w:asciiTheme="minorHAnsi" w:hAnsiTheme="minorHAnsi" w:cstheme="minorHAnsi"/>
          <w:color w:val="000000" w:themeColor="text1"/>
          <w:lang w:eastAsia="en-GB"/>
        </w:rPr>
        <w:t xml:space="preserve">The </w:t>
      </w:r>
      <w:r w:rsidRPr="000828F9" w:rsidR="5D0B9C2D">
        <w:rPr>
          <w:rFonts w:asciiTheme="minorHAnsi" w:hAnsiTheme="minorHAnsi" w:cstheme="minorHAnsi"/>
          <w:color w:val="000000" w:themeColor="text1"/>
          <w:lang w:eastAsia="en-GB"/>
        </w:rPr>
        <w:t>p</w:t>
      </w:r>
      <w:r w:rsidRPr="000828F9" w:rsidR="08994629">
        <w:rPr>
          <w:rFonts w:asciiTheme="minorHAnsi" w:hAnsiTheme="minorHAnsi" w:cstheme="minorHAnsi"/>
          <w:color w:val="000000" w:themeColor="text1"/>
          <w:lang w:eastAsia="en-GB"/>
        </w:rPr>
        <w:t>receptee is responsible for their development and commitment to the preceptorship programme</w:t>
      </w:r>
      <w:r w:rsidRPr="000828F9" w:rsidR="0532F943">
        <w:rPr>
          <w:rFonts w:asciiTheme="minorHAnsi" w:hAnsiTheme="minorHAnsi" w:cstheme="minorHAnsi"/>
          <w:color w:val="000000" w:themeColor="text1"/>
          <w:lang w:eastAsia="en-GB"/>
        </w:rPr>
        <w:t>.</w:t>
      </w:r>
      <w:r w:rsidRPr="000828F9" w:rsidR="08994629">
        <w:rPr>
          <w:rFonts w:asciiTheme="minorHAnsi" w:hAnsiTheme="minorHAnsi" w:cstheme="minorHAnsi"/>
          <w:color w:val="000000" w:themeColor="text1"/>
          <w:lang w:eastAsia="en-GB"/>
        </w:rPr>
        <w:t xml:space="preserve">  </w:t>
      </w:r>
      <w:r w:rsidRPr="000828F9" w:rsidR="56A505C9">
        <w:rPr>
          <w:rFonts w:asciiTheme="minorHAnsi" w:hAnsiTheme="minorHAnsi" w:cstheme="minorHAnsi"/>
          <w:color w:val="000000" w:themeColor="text1"/>
          <w:lang w:eastAsia="en-GB"/>
        </w:rPr>
        <w:t>Organisational p</w:t>
      </w:r>
      <w:r w:rsidRPr="000828F9" w:rsidR="0532F943">
        <w:rPr>
          <w:rFonts w:asciiTheme="minorHAnsi" w:hAnsiTheme="minorHAnsi" w:cstheme="minorHAnsi"/>
          <w:color w:val="000000" w:themeColor="text1"/>
          <w:lang w:eastAsia="en-GB"/>
        </w:rPr>
        <w:t xml:space="preserve">rotected time is given for all responsibilities </w:t>
      </w:r>
      <w:r w:rsidRPr="000828F9" w:rsidR="7DE150E5">
        <w:rPr>
          <w:rFonts w:asciiTheme="minorHAnsi" w:hAnsiTheme="minorHAnsi" w:cstheme="minorHAnsi"/>
          <w:color w:val="000000" w:themeColor="text1"/>
          <w:lang w:eastAsia="en-GB"/>
        </w:rPr>
        <w:t>to</w:t>
      </w:r>
      <w:r w:rsidRPr="000828F9" w:rsidR="0532F943">
        <w:rPr>
          <w:rFonts w:asciiTheme="minorHAnsi" w:hAnsiTheme="minorHAnsi" w:cstheme="minorHAnsi"/>
          <w:color w:val="000000" w:themeColor="text1"/>
          <w:lang w:eastAsia="en-GB"/>
        </w:rPr>
        <w:t>:</w:t>
      </w:r>
    </w:p>
    <w:p w:rsidRPr="000828F9" w:rsidR="00A73296" w:rsidP="000828F9" w:rsidRDefault="0022139F" w14:paraId="6E845A4D" w14:textId="14186B48">
      <w:pPr>
        <w:numPr>
          <w:ilvl w:val="0"/>
          <w:numId w:val="23"/>
        </w:numPr>
        <w:spacing w:line="240" w:lineRule="auto"/>
        <w:jc w:val="both"/>
        <w:rPr>
          <w:rFonts w:asciiTheme="minorHAnsi" w:hAnsiTheme="minorHAnsi" w:cstheme="minorHAnsi"/>
          <w:szCs w:val="24"/>
        </w:rPr>
      </w:pPr>
      <w:r w:rsidRPr="000828F9">
        <w:rPr>
          <w:rFonts w:asciiTheme="minorHAnsi" w:hAnsiTheme="minorHAnsi" w:cstheme="minorHAnsi"/>
        </w:rPr>
        <w:t>A</w:t>
      </w:r>
      <w:r w:rsidRPr="000828F9" w:rsidR="00AE63B0">
        <w:rPr>
          <w:rFonts w:asciiTheme="minorHAnsi" w:hAnsiTheme="minorHAnsi" w:cstheme="minorHAnsi"/>
        </w:rPr>
        <w:t xml:space="preserve">ttend all organised </w:t>
      </w:r>
      <w:r w:rsidRPr="000828F9" w:rsidR="59E28182">
        <w:rPr>
          <w:rFonts w:asciiTheme="minorHAnsi" w:hAnsiTheme="minorHAnsi" w:cstheme="minorHAnsi"/>
        </w:rPr>
        <w:t>training and</w:t>
      </w:r>
      <w:r w:rsidRPr="000828F9" w:rsidR="00AE63B0">
        <w:rPr>
          <w:rFonts w:asciiTheme="minorHAnsi" w:hAnsiTheme="minorHAnsi" w:cstheme="minorHAnsi"/>
        </w:rPr>
        <w:t xml:space="preserve"> participate in all lea</w:t>
      </w:r>
      <w:r w:rsidRPr="000828F9">
        <w:rPr>
          <w:rFonts w:asciiTheme="minorHAnsi" w:hAnsiTheme="minorHAnsi" w:cstheme="minorHAnsi"/>
        </w:rPr>
        <w:t>r</w:t>
      </w:r>
      <w:r w:rsidRPr="000828F9" w:rsidR="00AE63B0">
        <w:rPr>
          <w:rFonts w:asciiTheme="minorHAnsi" w:hAnsiTheme="minorHAnsi" w:cstheme="minorHAnsi"/>
        </w:rPr>
        <w:t>ning opportunities</w:t>
      </w:r>
      <w:r w:rsidRPr="000828F9" w:rsidR="48B85680">
        <w:rPr>
          <w:rFonts w:asciiTheme="minorHAnsi" w:hAnsiTheme="minorHAnsi" w:cstheme="minorHAnsi"/>
        </w:rPr>
        <w:t xml:space="preserve"> </w:t>
      </w:r>
    </w:p>
    <w:p w:rsidRPr="000828F9" w:rsidR="00A73296" w:rsidP="000828F9" w:rsidRDefault="000D259E" w14:paraId="7C658945" w14:textId="187C5815">
      <w:pPr>
        <w:numPr>
          <w:ilvl w:val="0"/>
          <w:numId w:val="23"/>
        </w:numPr>
        <w:spacing w:line="240" w:lineRule="auto"/>
        <w:jc w:val="both"/>
        <w:rPr>
          <w:rFonts w:asciiTheme="minorHAnsi" w:hAnsiTheme="minorHAnsi" w:cstheme="minorHAnsi"/>
          <w:szCs w:val="24"/>
        </w:rPr>
      </w:pPr>
      <w:r w:rsidRPr="000828F9">
        <w:rPr>
          <w:rFonts w:asciiTheme="minorHAnsi" w:hAnsiTheme="minorHAnsi" w:cstheme="minorHAnsi"/>
        </w:rPr>
        <w:t>Prepare for</w:t>
      </w:r>
      <w:r w:rsidRPr="000828F9" w:rsidR="00AE63B0">
        <w:rPr>
          <w:rFonts w:asciiTheme="minorHAnsi" w:hAnsiTheme="minorHAnsi" w:cstheme="minorHAnsi"/>
        </w:rPr>
        <w:t xml:space="preserve"> and attend meetings with their </w:t>
      </w:r>
      <w:r w:rsidRPr="000828F9" w:rsidR="4CE66A8A">
        <w:rPr>
          <w:rFonts w:asciiTheme="minorHAnsi" w:hAnsiTheme="minorHAnsi" w:cstheme="minorHAnsi"/>
        </w:rPr>
        <w:t>p</w:t>
      </w:r>
      <w:r w:rsidRPr="000828F9" w:rsidR="00AE63B0">
        <w:rPr>
          <w:rFonts w:asciiTheme="minorHAnsi" w:hAnsiTheme="minorHAnsi" w:cstheme="minorHAnsi"/>
        </w:rPr>
        <w:t xml:space="preserve">receptor at the agreed times </w:t>
      </w:r>
    </w:p>
    <w:p w:rsidRPr="000828F9" w:rsidR="00AE63B0" w:rsidP="000828F9" w:rsidRDefault="7DE150E5" w14:paraId="5DF7C0D6" w14:textId="36E8B048">
      <w:pPr>
        <w:numPr>
          <w:ilvl w:val="0"/>
          <w:numId w:val="23"/>
        </w:numPr>
        <w:spacing w:line="240" w:lineRule="auto"/>
        <w:jc w:val="both"/>
        <w:rPr>
          <w:rFonts w:asciiTheme="minorHAnsi" w:hAnsiTheme="minorHAnsi" w:cstheme="minorHAnsi"/>
          <w:szCs w:val="24"/>
        </w:rPr>
      </w:pPr>
      <w:r w:rsidRPr="000828F9">
        <w:rPr>
          <w:rFonts w:asciiTheme="minorHAnsi" w:hAnsiTheme="minorHAnsi" w:cstheme="minorHAnsi"/>
        </w:rPr>
        <w:t>W</w:t>
      </w:r>
      <w:r w:rsidRPr="000828F9" w:rsidR="08994629">
        <w:rPr>
          <w:rFonts w:asciiTheme="minorHAnsi" w:hAnsiTheme="minorHAnsi" w:cstheme="minorHAnsi"/>
        </w:rPr>
        <w:t xml:space="preserve">ork in collaboration with their </w:t>
      </w:r>
      <w:r w:rsidRPr="000828F9" w:rsidR="4B8127DA">
        <w:rPr>
          <w:rFonts w:asciiTheme="minorHAnsi" w:hAnsiTheme="minorHAnsi" w:cstheme="minorHAnsi"/>
        </w:rPr>
        <w:t>p</w:t>
      </w:r>
      <w:r w:rsidRPr="000828F9" w:rsidR="08994629">
        <w:rPr>
          <w:rFonts w:asciiTheme="minorHAnsi" w:hAnsiTheme="minorHAnsi" w:cstheme="minorHAnsi"/>
        </w:rPr>
        <w:t xml:space="preserve">receptor to identify, plan and achieve their learning objectives, this includes developing </w:t>
      </w:r>
      <w:r w:rsidRPr="000828F9" w:rsidR="6F689394">
        <w:rPr>
          <w:rFonts w:asciiTheme="minorHAnsi" w:hAnsiTheme="minorHAnsi" w:cstheme="minorHAnsi"/>
        </w:rPr>
        <w:t xml:space="preserve">an </w:t>
      </w:r>
      <w:r w:rsidRPr="000828F9" w:rsidR="08994629">
        <w:rPr>
          <w:rFonts w:asciiTheme="minorHAnsi" w:hAnsiTheme="minorHAnsi" w:cstheme="minorHAnsi"/>
        </w:rPr>
        <w:t xml:space="preserve">individual learning plan and completing all documentation within </w:t>
      </w:r>
      <w:r w:rsidRPr="000828F9" w:rsidR="3BC21CC5">
        <w:rPr>
          <w:rFonts w:asciiTheme="minorHAnsi" w:hAnsiTheme="minorHAnsi" w:cstheme="minorHAnsi"/>
        </w:rPr>
        <w:t xml:space="preserve">the </w:t>
      </w:r>
      <w:r w:rsidRPr="000828F9" w:rsidR="08994629">
        <w:rPr>
          <w:rFonts w:asciiTheme="minorHAnsi" w:hAnsiTheme="minorHAnsi" w:cstheme="minorHAnsi"/>
        </w:rPr>
        <w:t xml:space="preserve">required </w:t>
      </w:r>
      <w:bookmarkStart w:name="_Int_oAdkac4J" w:id="35"/>
      <w:r w:rsidRPr="000828F9" w:rsidR="08994629">
        <w:rPr>
          <w:rFonts w:asciiTheme="minorHAnsi" w:hAnsiTheme="minorHAnsi" w:cstheme="minorHAnsi"/>
        </w:rPr>
        <w:t>timeframes</w:t>
      </w:r>
      <w:bookmarkEnd w:id="35"/>
    </w:p>
    <w:p w:rsidRPr="000828F9" w:rsidR="1FECB1F1" w:rsidP="000828F9" w:rsidRDefault="0022139F" w14:paraId="1C7B861E" w14:textId="1BE58955">
      <w:pPr>
        <w:numPr>
          <w:ilvl w:val="0"/>
          <w:numId w:val="23"/>
        </w:numPr>
        <w:spacing w:line="240" w:lineRule="auto"/>
        <w:jc w:val="both"/>
        <w:rPr>
          <w:rFonts w:asciiTheme="minorHAnsi" w:hAnsiTheme="minorHAnsi" w:cstheme="minorHAnsi"/>
          <w:szCs w:val="24"/>
          <w:lang w:eastAsia="en-GB"/>
        </w:rPr>
      </w:pPr>
      <w:r w:rsidRPr="000828F9">
        <w:rPr>
          <w:rFonts w:asciiTheme="minorHAnsi" w:hAnsiTheme="minorHAnsi" w:cstheme="minorHAnsi"/>
        </w:rPr>
        <w:t>E</w:t>
      </w:r>
      <w:r w:rsidRPr="000828F9" w:rsidR="00AE63B0">
        <w:rPr>
          <w:rFonts w:asciiTheme="minorHAnsi" w:hAnsiTheme="minorHAnsi" w:cstheme="minorHAnsi"/>
        </w:rPr>
        <w:t>scalate concerns, reflecting on own practice, and taking ownership of</w:t>
      </w:r>
      <w:r w:rsidRPr="000828F9" w:rsidR="630CC7C1">
        <w:rPr>
          <w:rFonts w:asciiTheme="minorHAnsi" w:hAnsiTheme="minorHAnsi" w:cstheme="minorHAnsi"/>
        </w:rPr>
        <w:t xml:space="preserve"> their</w:t>
      </w:r>
      <w:r w:rsidRPr="000828F9" w:rsidR="00AE63B0">
        <w:rPr>
          <w:rFonts w:asciiTheme="minorHAnsi" w:hAnsiTheme="minorHAnsi" w:cstheme="minorHAnsi"/>
        </w:rPr>
        <w:t xml:space="preserve"> own </w:t>
      </w:r>
      <w:r w:rsidRPr="000828F9">
        <w:rPr>
          <w:rFonts w:asciiTheme="minorHAnsi" w:hAnsiTheme="minorHAnsi" w:cstheme="minorHAnsi"/>
        </w:rPr>
        <w:t xml:space="preserve">professional </w:t>
      </w:r>
      <w:r w:rsidRPr="000828F9" w:rsidR="00667757">
        <w:rPr>
          <w:rFonts w:asciiTheme="minorHAnsi" w:hAnsiTheme="minorHAnsi" w:cstheme="minorHAnsi"/>
        </w:rPr>
        <w:t>development</w:t>
      </w:r>
    </w:p>
    <w:p w:rsidRPr="000828F9" w:rsidR="0E3E5A57" w:rsidP="000828F9" w:rsidRDefault="0E3E5A57" w14:paraId="55776A51" w14:textId="3F7374B8">
      <w:pPr>
        <w:spacing w:line="240" w:lineRule="auto"/>
        <w:jc w:val="both"/>
        <w:rPr>
          <w:rFonts w:asciiTheme="minorHAnsi" w:hAnsiTheme="minorHAnsi" w:cstheme="minorHAnsi"/>
          <w:szCs w:val="24"/>
        </w:rPr>
      </w:pPr>
    </w:p>
    <w:p w:rsidRPr="000828F9" w:rsidR="00BA36B4" w:rsidP="000828F9" w:rsidRDefault="00BA36B4" w14:paraId="1EAE8507" w14:textId="17245ADE">
      <w:pPr>
        <w:pStyle w:val="Heading10"/>
        <w:spacing w:line="240" w:lineRule="auto"/>
        <w:jc w:val="both"/>
        <w:rPr>
          <w:rFonts w:asciiTheme="minorHAnsi" w:hAnsiTheme="minorHAnsi" w:cstheme="minorHAnsi"/>
        </w:rPr>
      </w:pPr>
      <w:r w:rsidRPr="000828F9">
        <w:rPr>
          <w:rFonts w:asciiTheme="minorHAnsi" w:hAnsiTheme="minorHAnsi" w:cstheme="minorHAnsi"/>
        </w:rPr>
        <w:t>Concerns</w:t>
      </w:r>
    </w:p>
    <w:p w:rsidRPr="000828F9" w:rsidR="00BA36B4" w:rsidP="000828F9" w:rsidRDefault="3D52244A" w14:paraId="18EB294D" w14:textId="588E7A51">
      <w:pPr>
        <w:spacing w:line="240" w:lineRule="auto"/>
        <w:jc w:val="both"/>
        <w:rPr>
          <w:rFonts w:asciiTheme="minorHAnsi" w:hAnsiTheme="minorHAnsi" w:cstheme="minorHAnsi"/>
        </w:rPr>
      </w:pPr>
      <w:r w:rsidRPr="000828F9">
        <w:rPr>
          <w:rFonts w:asciiTheme="minorHAnsi" w:hAnsiTheme="minorHAnsi" w:cstheme="minorHAnsi"/>
        </w:rPr>
        <w:t>Concerns regarding the preceptor or preceptee performance must be addressed as soon as possible with the line manager</w:t>
      </w:r>
      <w:r w:rsidRPr="000828F9" w:rsidR="5CB4B7F0">
        <w:rPr>
          <w:rFonts w:asciiTheme="minorHAnsi" w:hAnsiTheme="minorHAnsi" w:cstheme="minorHAnsi"/>
        </w:rPr>
        <w:t xml:space="preserve"> in the first instance</w:t>
      </w:r>
      <w:bookmarkStart w:name="_Int_JhxOVFmu" w:id="36"/>
      <w:r w:rsidRPr="000828F9">
        <w:rPr>
          <w:rFonts w:asciiTheme="minorHAnsi" w:hAnsiTheme="minorHAnsi" w:cstheme="minorHAnsi"/>
        </w:rPr>
        <w:t xml:space="preserve">.  </w:t>
      </w:r>
      <w:bookmarkEnd w:id="36"/>
      <w:r w:rsidRPr="000828F9">
        <w:rPr>
          <w:rFonts w:asciiTheme="minorHAnsi" w:hAnsiTheme="minorHAnsi" w:cstheme="minorHAnsi"/>
        </w:rPr>
        <w:t>Where appropriate</w:t>
      </w:r>
      <w:r w:rsidRPr="000828F9" w:rsidR="07039325">
        <w:rPr>
          <w:rFonts w:asciiTheme="minorHAnsi" w:hAnsiTheme="minorHAnsi" w:cstheme="minorHAnsi"/>
        </w:rPr>
        <w:t>,</w:t>
      </w:r>
      <w:r w:rsidRPr="000828F9">
        <w:rPr>
          <w:rFonts w:asciiTheme="minorHAnsi" w:hAnsiTheme="minorHAnsi" w:cstheme="minorHAnsi"/>
        </w:rPr>
        <w:t xml:space="preserve"> </w:t>
      </w:r>
      <w:r w:rsidRPr="000828F9" w:rsidR="2BEE4B33">
        <w:rPr>
          <w:rFonts w:asciiTheme="minorHAnsi" w:hAnsiTheme="minorHAnsi" w:cstheme="minorHAnsi"/>
        </w:rPr>
        <w:t xml:space="preserve">the </w:t>
      </w:r>
      <w:r w:rsidRPr="000828F9">
        <w:rPr>
          <w:rFonts w:asciiTheme="minorHAnsi" w:hAnsiTheme="minorHAnsi" w:cstheme="minorHAnsi"/>
        </w:rPr>
        <w:t>escalation processes may be followed</w:t>
      </w:r>
      <w:r w:rsidRPr="000828F9" w:rsidR="5B3226C8">
        <w:rPr>
          <w:rFonts w:asciiTheme="minorHAnsi" w:hAnsiTheme="minorHAnsi" w:cstheme="minorHAnsi"/>
        </w:rPr>
        <w:t xml:space="preserve">, using </w:t>
      </w:r>
      <w:r w:rsidRPr="000828F9" w:rsidR="33EB6477">
        <w:rPr>
          <w:rFonts w:asciiTheme="minorHAnsi" w:hAnsiTheme="minorHAnsi" w:cstheme="minorHAnsi"/>
        </w:rPr>
        <w:t>the</w:t>
      </w:r>
      <w:r w:rsidRPr="000828F9">
        <w:rPr>
          <w:rFonts w:asciiTheme="minorHAnsi" w:hAnsiTheme="minorHAnsi" w:cstheme="minorHAnsi"/>
        </w:rPr>
        <w:t xml:space="preserve"> </w:t>
      </w:r>
      <w:r w:rsidRPr="000828F9" w:rsidR="23CC197A">
        <w:rPr>
          <w:rFonts w:asciiTheme="minorHAnsi" w:hAnsiTheme="minorHAnsi" w:cstheme="minorHAnsi"/>
        </w:rPr>
        <w:t xml:space="preserve">individual’s organisation’s </w:t>
      </w:r>
      <w:r w:rsidRPr="000828F9" w:rsidR="2D6E2295">
        <w:rPr>
          <w:rFonts w:asciiTheme="minorHAnsi" w:hAnsiTheme="minorHAnsi" w:cstheme="minorHAnsi"/>
        </w:rPr>
        <w:t>“</w:t>
      </w:r>
      <w:r w:rsidRPr="000828F9" w:rsidR="484FF738">
        <w:rPr>
          <w:rFonts w:asciiTheme="minorHAnsi" w:hAnsiTheme="minorHAnsi" w:cstheme="minorHAnsi"/>
        </w:rPr>
        <w:t>Raising Concerns</w:t>
      </w:r>
      <w:r w:rsidRPr="000828F9" w:rsidR="6FCA144F">
        <w:rPr>
          <w:rFonts w:asciiTheme="minorHAnsi" w:hAnsiTheme="minorHAnsi" w:cstheme="minorHAnsi"/>
        </w:rPr>
        <w:t>”</w:t>
      </w:r>
      <w:r w:rsidRPr="000828F9" w:rsidR="484FF738">
        <w:rPr>
          <w:rFonts w:asciiTheme="minorHAnsi" w:hAnsiTheme="minorHAnsi" w:cstheme="minorHAnsi"/>
        </w:rPr>
        <w:t xml:space="preserve"> process</w:t>
      </w:r>
      <w:r w:rsidRPr="000828F9">
        <w:rPr>
          <w:rFonts w:asciiTheme="minorHAnsi" w:hAnsiTheme="minorHAnsi" w:cstheme="minorHAnsi"/>
        </w:rPr>
        <w:t>.</w:t>
      </w:r>
      <w:r w:rsidRPr="000828F9" w:rsidR="4A0583EE">
        <w:rPr>
          <w:rFonts w:asciiTheme="minorHAnsi" w:hAnsiTheme="minorHAnsi" w:cstheme="minorHAnsi"/>
        </w:rPr>
        <w:t xml:space="preserve"> The escalation process can be found </w:t>
      </w:r>
      <w:r w:rsidRPr="000828F9" w:rsidR="6A9F1FC7">
        <w:rPr>
          <w:rFonts w:asciiTheme="minorHAnsi" w:hAnsiTheme="minorHAnsi" w:cstheme="minorHAnsi"/>
        </w:rPr>
        <w:t>in Appendix T</w:t>
      </w:r>
      <w:r w:rsidRPr="000828F9" w:rsidR="3F501B24">
        <w:rPr>
          <w:rFonts w:asciiTheme="minorHAnsi" w:hAnsiTheme="minorHAnsi" w:cstheme="minorHAnsi"/>
        </w:rPr>
        <w:t>wo</w:t>
      </w:r>
      <w:r w:rsidRPr="000828F9" w:rsidR="27CBDE0D">
        <w:rPr>
          <w:rFonts w:asciiTheme="minorHAnsi" w:hAnsiTheme="minorHAnsi" w:cstheme="minorHAnsi"/>
        </w:rPr>
        <w:t>.</w:t>
      </w:r>
    </w:p>
    <w:p w:rsidR="00BA36B4" w:rsidP="000828F9" w:rsidRDefault="00BA36B4" w14:paraId="2B2FF269" w14:textId="697374AB">
      <w:pPr>
        <w:spacing w:line="240" w:lineRule="auto"/>
        <w:jc w:val="both"/>
        <w:rPr>
          <w:rFonts w:asciiTheme="minorHAnsi" w:hAnsiTheme="minorHAnsi" w:cstheme="minorHAnsi"/>
        </w:rPr>
      </w:pPr>
    </w:p>
    <w:p w:rsidRPr="000828F9" w:rsidR="0091470D" w:rsidP="000828F9" w:rsidRDefault="0091470D" w14:paraId="7FC193DF" w14:textId="77777777">
      <w:pPr>
        <w:spacing w:line="240" w:lineRule="auto"/>
        <w:jc w:val="both"/>
        <w:rPr>
          <w:rFonts w:asciiTheme="minorHAnsi" w:hAnsiTheme="minorHAnsi" w:cstheme="minorHAnsi"/>
        </w:rPr>
      </w:pPr>
    </w:p>
    <w:p w:rsidRPr="000828F9" w:rsidR="00A44CCA" w:rsidP="000828F9" w:rsidRDefault="00FB13B0" w14:paraId="5EA22260" w14:textId="3B0E2B2A">
      <w:pPr>
        <w:pStyle w:val="Heading10"/>
        <w:spacing w:line="240" w:lineRule="auto"/>
        <w:jc w:val="both"/>
        <w:rPr>
          <w:rFonts w:asciiTheme="minorHAnsi" w:hAnsiTheme="minorHAnsi" w:cstheme="minorHAnsi"/>
        </w:rPr>
      </w:pPr>
      <w:proofErr w:type="spellStart"/>
      <w:r w:rsidRPr="000828F9">
        <w:rPr>
          <w:rFonts w:asciiTheme="minorHAnsi" w:hAnsiTheme="minorHAnsi" w:cstheme="minorHAnsi"/>
        </w:rPr>
        <w:lastRenderedPageBreak/>
        <w:t>Programme</w:t>
      </w:r>
      <w:proofErr w:type="spellEnd"/>
      <w:r w:rsidRPr="000828F9">
        <w:rPr>
          <w:rFonts w:asciiTheme="minorHAnsi" w:hAnsiTheme="minorHAnsi" w:cstheme="minorHAnsi"/>
        </w:rPr>
        <w:t xml:space="preserve"> Structure</w:t>
      </w:r>
    </w:p>
    <w:p w:rsidRPr="000828F9" w:rsidR="00FB13B0" w:rsidP="000828F9" w:rsidRDefault="00FB13B0" w14:paraId="299AB304" w14:textId="3D7213B0">
      <w:pPr>
        <w:spacing w:line="240" w:lineRule="auto"/>
        <w:jc w:val="both"/>
        <w:rPr>
          <w:rFonts w:asciiTheme="minorHAnsi" w:hAnsiTheme="minorHAnsi" w:cstheme="minorHAnsi"/>
        </w:rPr>
      </w:pPr>
      <w:r w:rsidRPr="000828F9">
        <w:rPr>
          <w:rFonts w:asciiTheme="minorHAnsi" w:hAnsiTheme="minorHAnsi" w:cstheme="minorHAnsi"/>
        </w:rPr>
        <w:t>Th</w:t>
      </w:r>
      <w:r w:rsidRPr="000828F9" w:rsidR="15712856">
        <w:rPr>
          <w:rFonts w:asciiTheme="minorHAnsi" w:hAnsiTheme="minorHAnsi" w:cstheme="minorHAnsi"/>
        </w:rPr>
        <w:t>e L</w:t>
      </w:r>
      <w:r w:rsidRPr="000828F9" w:rsidR="6253B8A7">
        <w:rPr>
          <w:rFonts w:asciiTheme="minorHAnsi" w:hAnsiTheme="minorHAnsi" w:cstheme="minorHAnsi"/>
        </w:rPr>
        <w:t>&amp;SC</w:t>
      </w:r>
      <w:r w:rsidRPr="000828F9" w:rsidR="15712856">
        <w:rPr>
          <w:rFonts w:asciiTheme="minorHAnsi" w:hAnsiTheme="minorHAnsi" w:cstheme="minorHAnsi"/>
        </w:rPr>
        <w:t xml:space="preserve"> PCTH preceptorship handbook</w:t>
      </w:r>
      <w:r w:rsidRPr="000828F9">
        <w:rPr>
          <w:rFonts w:asciiTheme="minorHAnsi" w:hAnsiTheme="minorHAnsi" w:cstheme="minorHAnsi"/>
        </w:rPr>
        <w:t xml:space="preserve"> </w:t>
      </w:r>
      <w:r w:rsidRPr="000828F9" w:rsidR="385DFA20">
        <w:rPr>
          <w:rFonts w:asciiTheme="minorHAnsi" w:hAnsiTheme="minorHAnsi" w:cstheme="minorHAnsi"/>
        </w:rPr>
        <w:t xml:space="preserve">(attached) </w:t>
      </w:r>
      <w:r w:rsidRPr="000828F9" w:rsidR="4F1CDC7C">
        <w:rPr>
          <w:rFonts w:asciiTheme="minorHAnsi" w:hAnsiTheme="minorHAnsi" w:cstheme="minorHAnsi"/>
        </w:rPr>
        <w:t xml:space="preserve">and </w:t>
      </w:r>
      <w:hyperlink r:id="rId14">
        <w:r w:rsidRPr="000828F9" w:rsidR="4F1CDC7C">
          <w:rPr>
            <w:rStyle w:val="Hyperlink"/>
            <w:rFonts w:asciiTheme="minorHAnsi" w:hAnsiTheme="minorHAnsi" w:cstheme="minorHAnsi"/>
          </w:rPr>
          <w:t>website</w:t>
        </w:r>
      </w:hyperlink>
      <w:r w:rsidRPr="000828F9" w:rsidR="4F1CDC7C">
        <w:rPr>
          <w:rFonts w:asciiTheme="minorHAnsi" w:hAnsiTheme="minorHAnsi" w:cstheme="minorHAnsi"/>
        </w:rPr>
        <w:t xml:space="preserve"> </w:t>
      </w:r>
      <w:r w:rsidRPr="000828F9">
        <w:rPr>
          <w:rFonts w:asciiTheme="minorHAnsi" w:hAnsiTheme="minorHAnsi" w:cstheme="minorHAnsi"/>
        </w:rPr>
        <w:t>include</w:t>
      </w:r>
      <w:r w:rsidRPr="000828F9" w:rsidR="48D80F81">
        <w:rPr>
          <w:rFonts w:asciiTheme="minorHAnsi" w:hAnsiTheme="minorHAnsi" w:cstheme="minorHAnsi"/>
        </w:rPr>
        <w:t>s</w:t>
      </w:r>
      <w:r w:rsidRPr="000828F9">
        <w:rPr>
          <w:rFonts w:asciiTheme="minorHAnsi" w:hAnsiTheme="minorHAnsi" w:cstheme="minorHAnsi"/>
        </w:rPr>
        <w:t xml:space="preserve"> information on the education programme</w:t>
      </w:r>
      <w:r w:rsidRPr="000828F9" w:rsidR="7C8A2271">
        <w:rPr>
          <w:rFonts w:asciiTheme="minorHAnsi" w:hAnsiTheme="minorHAnsi" w:cstheme="minorHAnsi"/>
        </w:rPr>
        <w:t>s</w:t>
      </w:r>
      <w:r w:rsidRPr="000828F9">
        <w:rPr>
          <w:rFonts w:asciiTheme="minorHAnsi" w:hAnsiTheme="minorHAnsi" w:cstheme="minorHAnsi"/>
        </w:rPr>
        <w:t xml:space="preserve"> provided for</w:t>
      </w:r>
      <w:r w:rsidRPr="000828F9" w:rsidR="2B8FA651">
        <w:rPr>
          <w:rFonts w:asciiTheme="minorHAnsi" w:hAnsiTheme="minorHAnsi" w:cstheme="minorHAnsi"/>
        </w:rPr>
        <w:t xml:space="preserve"> both preceptor and </w:t>
      </w:r>
      <w:r w:rsidRPr="000828F9">
        <w:rPr>
          <w:rFonts w:asciiTheme="minorHAnsi" w:hAnsiTheme="minorHAnsi" w:cstheme="minorHAnsi"/>
        </w:rPr>
        <w:t>preceptee</w:t>
      </w:r>
      <w:r w:rsidRPr="000828F9" w:rsidR="1BD7BEBA">
        <w:rPr>
          <w:rFonts w:asciiTheme="minorHAnsi" w:hAnsiTheme="minorHAnsi" w:cstheme="minorHAnsi"/>
        </w:rPr>
        <w:t>, and the support on offer for pr</w:t>
      </w:r>
      <w:r w:rsidRPr="000828F9" w:rsidR="7CE54393">
        <w:rPr>
          <w:rFonts w:asciiTheme="minorHAnsi" w:hAnsiTheme="minorHAnsi" w:cstheme="minorHAnsi"/>
        </w:rPr>
        <w:t>actices.</w:t>
      </w:r>
    </w:p>
    <w:p w:rsidRPr="000828F9" w:rsidR="001C7FAE" w:rsidP="000828F9" w:rsidRDefault="001C7FAE" w14:paraId="7CC925EB" w14:textId="11FD953F">
      <w:pPr>
        <w:spacing w:line="240" w:lineRule="auto"/>
        <w:jc w:val="both"/>
        <w:rPr>
          <w:rFonts w:asciiTheme="minorHAnsi" w:hAnsiTheme="minorHAnsi" w:cstheme="minorHAnsi"/>
        </w:rPr>
      </w:pPr>
    </w:p>
    <w:p w:rsidRPr="000828F9" w:rsidR="001C7FAE" w:rsidP="000828F9" w:rsidRDefault="001C7FAE" w14:paraId="485344D6" w14:textId="4FCD5754">
      <w:pPr>
        <w:pStyle w:val="Heading10"/>
        <w:spacing w:line="240" w:lineRule="auto"/>
        <w:jc w:val="both"/>
        <w:rPr>
          <w:rFonts w:asciiTheme="minorHAnsi" w:hAnsiTheme="minorHAnsi" w:cstheme="minorHAnsi"/>
        </w:rPr>
      </w:pPr>
      <w:r w:rsidRPr="000828F9">
        <w:rPr>
          <w:rFonts w:asciiTheme="minorHAnsi" w:hAnsiTheme="minorHAnsi" w:cstheme="minorHAnsi"/>
        </w:rPr>
        <w:t>Compliance</w:t>
      </w:r>
    </w:p>
    <w:p w:rsidRPr="000828F9" w:rsidR="001C7FAE" w:rsidP="000828F9" w:rsidRDefault="001C7FAE" w14:paraId="139C110D" w14:textId="219B0105">
      <w:pPr>
        <w:spacing w:line="240" w:lineRule="auto"/>
        <w:jc w:val="both"/>
        <w:rPr>
          <w:rFonts w:asciiTheme="minorHAnsi" w:hAnsiTheme="minorHAnsi" w:cstheme="minorHAnsi"/>
        </w:rPr>
      </w:pPr>
      <w:r w:rsidRPr="000828F9">
        <w:rPr>
          <w:rFonts w:asciiTheme="minorHAnsi" w:hAnsiTheme="minorHAnsi" w:cstheme="minorHAnsi"/>
        </w:rPr>
        <w:t xml:space="preserve">The preceptorship programme and </w:t>
      </w:r>
      <w:r w:rsidRPr="000828F9" w:rsidR="4305CFDC">
        <w:rPr>
          <w:rFonts w:asciiTheme="minorHAnsi" w:hAnsiTheme="minorHAnsi" w:cstheme="minorHAnsi"/>
        </w:rPr>
        <w:t>SOP</w:t>
      </w:r>
      <w:r w:rsidRPr="000828F9">
        <w:rPr>
          <w:rFonts w:asciiTheme="minorHAnsi" w:hAnsiTheme="minorHAnsi" w:cstheme="minorHAnsi"/>
        </w:rPr>
        <w:t xml:space="preserve"> </w:t>
      </w:r>
      <w:r w:rsidRPr="000828F9" w:rsidR="34990AD5">
        <w:rPr>
          <w:rFonts w:asciiTheme="minorHAnsi" w:hAnsiTheme="minorHAnsi" w:cstheme="minorHAnsi"/>
        </w:rPr>
        <w:t>aligns with</w:t>
      </w:r>
      <w:r w:rsidRPr="000828F9">
        <w:rPr>
          <w:rFonts w:asciiTheme="minorHAnsi" w:hAnsiTheme="minorHAnsi" w:cstheme="minorHAnsi"/>
        </w:rPr>
        <w:t>:</w:t>
      </w:r>
    </w:p>
    <w:p w:rsidRPr="000828F9" w:rsidR="001C7FAE" w:rsidP="000828F9" w:rsidRDefault="001C7FAE" w14:paraId="3BCCC8B4" w14:textId="77777777">
      <w:pPr>
        <w:numPr>
          <w:ilvl w:val="0"/>
          <w:numId w:val="26"/>
        </w:numPr>
        <w:spacing w:after="0" w:line="240" w:lineRule="auto"/>
        <w:jc w:val="both"/>
        <w:rPr>
          <w:rFonts w:asciiTheme="minorHAnsi" w:hAnsiTheme="minorHAnsi" w:cstheme="minorHAnsi"/>
          <w:szCs w:val="24"/>
        </w:rPr>
      </w:pPr>
      <w:r w:rsidRPr="000828F9">
        <w:rPr>
          <w:rFonts w:asciiTheme="minorHAnsi" w:hAnsiTheme="minorHAnsi" w:cstheme="minorHAnsi"/>
        </w:rPr>
        <w:t>National Preceptorship Framework (2022)</w:t>
      </w:r>
    </w:p>
    <w:p w:rsidRPr="000828F9" w:rsidR="001C7FAE" w:rsidP="000828F9" w:rsidRDefault="001C7FAE" w14:paraId="3A3C856C" w14:textId="26E76D67">
      <w:pPr>
        <w:numPr>
          <w:ilvl w:val="0"/>
          <w:numId w:val="26"/>
        </w:numPr>
        <w:spacing w:after="0" w:line="240" w:lineRule="auto"/>
        <w:jc w:val="both"/>
        <w:rPr>
          <w:rFonts w:asciiTheme="minorHAnsi" w:hAnsiTheme="minorHAnsi" w:cstheme="minorHAnsi"/>
          <w:szCs w:val="24"/>
        </w:rPr>
      </w:pPr>
      <w:r w:rsidRPr="000828F9">
        <w:rPr>
          <w:rFonts w:asciiTheme="minorHAnsi" w:hAnsiTheme="minorHAnsi" w:cstheme="minorHAnsi"/>
        </w:rPr>
        <w:t>NMC Principles for Preceptorship (2020)</w:t>
      </w:r>
    </w:p>
    <w:p w:rsidRPr="000828F9" w:rsidR="4F939A64" w:rsidP="000828F9" w:rsidRDefault="4F939A64" w14:paraId="60B9AC7C" w14:textId="22FB307A">
      <w:pPr>
        <w:numPr>
          <w:ilvl w:val="0"/>
          <w:numId w:val="26"/>
        </w:numPr>
        <w:spacing w:after="0" w:line="240" w:lineRule="auto"/>
        <w:jc w:val="both"/>
        <w:rPr>
          <w:rFonts w:asciiTheme="minorHAnsi" w:hAnsiTheme="minorHAnsi" w:cstheme="minorHAnsi"/>
          <w:szCs w:val="24"/>
        </w:rPr>
      </w:pPr>
      <w:r w:rsidRPr="000828F9">
        <w:rPr>
          <w:rFonts w:asciiTheme="minorHAnsi" w:hAnsiTheme="minorHAnsi" w:cstheme="minorHAnsi"/>
        </w:rPr>
        <w:t>HCPC Principles for Preceptorship (2023)</w:t>
      </w:r>
    </w:p>
    <w:p w:rsidRPr="000828F9" w:rsidR="51830922" w:rsidP="000828F9" w:rsidRDefault="51830922" w14:paraId="2E374CF6" w14:textId="1A7160EA">
      <w:pPr>
        <w:spacing w:after="0" w:line="240" w:lineRule="auto"/>
        <w:jc w:val="both"/>
        <w:rPr>
          <w:rFonts w:asciiTheme="minorHAnsi" w:hAnsiTheme="minorHAnsi" w:cstheme="minorHAnsi"/>
        </w:rPr>
      </w:pPr>
    </w:p>
    <w:p w:rsidRPr="000828F9" w:rsidR="00256434" w:rsidP="000828F9" w:rsidRDefault="00256434" w14:paraId="175CD4B3" w14:textId="5F30E19B">
      <w:pPr>
        <w:spacing w:after="0" w:line="240" w:lineRule="auto"/>
        <w:jc w:val="both"/>
        <w:rPr>
          <w:rFonts w:asciiTheme="minorHAnsi" w:hAnsiTheme="minorHAnsi" w:cstheme="minorHAnsi"/>
        </w:rPr>
      </w:pPr>
      <w:r w:rsidRPr="000828F9">
        <w:rPr>
          <w:rFonts w:asciiTheme="minorHAnsi" w:hAnsiTheme="minorHAnsi" w:cstheme="minorHAnsi"/>
        </w:rPr>
        <w:t>Organisations may also want to refer to:</w:t>
      </w:r>
    </w:p>
    <w:p w:rsidRPr="000828F9" w:rsidR="00256434" w:rsidP="000828F9" w:rsidRDefault="00256434" w14:paraId="714BF243" w14:textId="77777777">
      <w:pPr>
        <w:spacing w:after="0" w:line="240" w:lineRule="auto"/>
        <w:jc w:val="both"/>
        <w:rPr>
          <w:rFonts w:asciiTheme="minorHAnsi" w:hAnsiTheme="minorHAnsi" w:cstheme="minorHAnsi"/>
        </w:rPr>
      </w:pPr>
    </w:p>
    <w:p w:rsidRPr="000828F9" w:rsidR="001C7FAE" w:rsidP="000828F9" w:rsidRDefault="001C7FAE" w14:paraId="3ED74684" w14:textId="77777777">
      <w:pPr>
        <w:numPr>
          <w:ilvl w:val="0"/>
          <w:numId w:val="26"/>
        </w:numPr>
        <w:spacing w:after="0" w:line="240" w:lineRule="auto"/>
        <w:jc w:val="both"/>
        <w:rPr>
          <w:rFonts w:asciiTheme="minorHAnsi" w:hAnsiTheme="minorHAnsi" w:cstheme="minorHAnsi"/>
          <w:szCs w:val="24"/>
        </w:rPr>
      </w:pPr>
      <w:r w:rsidRPr="000828F9">
        <w:rPr>
          <w:rFonts w:asciiTheme="minorHAnsi" w:hAnsiTheme="minorHAnsi" w:cstheme="minorHAnsi"/>
        </w:rPr>
        <w:t>HEE Preceptorship Standards (2015)</w:t>
      </w:r>
    </w:p>
    <w:p w:rsidRPr="000828F9" w:rsidR="001C7FAE" w:rsidP="000828F9" w:rsidRDefault="001C7FAE" w14:paraId="67678411" w14:textId="63B91E54">
      <w:pPr>
        <w:numPr>
          <w:ilvl w:val="0"/>
          <w:numId w:val="26"/>
        </w:numPr>
        <w:spacing w:line="240" w:lineRule="auto"/>
        <w:jc w:val="both"/>
        <w:rPr>
          <w:rFonts w:asciiTheme="minorHAnsi" w:hAnsiTheme="minorHAnsi" w:cstheme="minorHAnsi"/>
          <w:szCs w:val="24"/>
        </w:rPr>
      </w:pPr>
      <w:r w:rsidRPr="000828F9">
        <w:rPr>
          <w:rFonts w:asciiTheme="minorHAnsi" w:hAnsiTheme="minorHAnsi" w:cstheme="minorHAnsi"/>
        </w:rPr>
        <w:t>Preceptorship Framework for Newly Registered Nurses, Midwives and Allied Health Professionals, DH (2010)</w:t>
      </w:r>
    </w:p>
    <w:p w:rsidRPr="000828F9" w:rsidR="001C7FAE" w:rsidP="000828F9" w:rsidRDefault="001C7FAE" w14:paraId="1ECF5522" w14:textId="77777777">
      <w:pPr>
        <w:spacing w:line="240" w:lineRule="auto"/>
        <w:ind w:left="360" w:hanging="360"/>
        <w:jc w:val="both"/>
        <w:rPr>
          <w:rFonts w:asciiTheme="minorHAnsi" w:hAnsiTheme="minorHAnsi" w:cstheme="minorHAnsi"/>
        </w:rPr>
      </w:pPr>
    </w:p>
    <w:p w:rsidRPr="000828F9" w:rsidR="00FB13B0" w:rsidP="000828F9" w:rsidRDefault="00FB13B0" w14:paraId="4D80AB1E" w14:textId="6AD1FC9A">
      <w:pPr>
        <w:pStyle w:val="Heading10"/>
        <w:spacing w:line="240" w:lineRule="auto"/>
        <w:jc w:val="both"/>
        <w:rPr>
          <w:rFonts w:asciiTheme="minorHAnsi" w:hAnsiTheme="minorHAnsi" w:cstheme="minorHAnsi"/>
        </w:rPr>
      </w:pPr>
      <w:r w:rsidRPr="000828F9">
        <w:rPr>
          <w:rFonts w:asciiTheme="minorHAnsi" w:hAnsiTheme="minorHAnsi" w:cstheme="minorHAnsi"/>
        </w:rPr>
        <w:t>Appendices</w:t>
      </w:r>
    </w:p>
    <w:p w:rsidRPr="000828F9" w:rsidR="00FB13B0" w:rsidP="000828F9" w:rsidRDefault="00FB13B0" w14:paraId="152D7B3F" w14:textId="390BF237">
      <w:pPr>
        <w:spacing w:line="240" w:lineRule="auto"/>
        <w:jc w:val="both"/>
        <w:rPr>
          <w:rFonts w:asciiTheme="minorHAnsi" w:hAnsiTheme="minorHAnsi" w:cstheme="minorHAnsi"/>
        </w:rPr>
      </w:pPr>
      <w:r w:rsidRPr="000828F9">
        <w:rPr>
          <w:rFonts w:asciiTheme="minorHAnsi" w:hAnsiTheme="minorHAnsi" w:cstheme="minorHAnsi"/>
        </w:rPr>
        <w:t xml:space="preserve">The following documents form part of the preceptorship </w:t>
      </w:r>
      <w:r w:rsidRPr="000828F9" w:rsidR="7FAFB93C">
        <w:rPr>
          <w:rFonts w:asciiTheme="minorHAnsi" w:hAnsiTheme="minorHAnsi" w:cstheme="minorHAnsi"/>
        </w:rPr>
        <w:t>SOP</w:t>
      </w:r>
      <w:r w:rsidRPr="000828F9" w:rsidR="5ED6CD89">
        <w:rPr>
          <w:rFonts w:asciiTheme="minorHAnsi" w:hAnsiTheme="minorHAnsi" w:cstheme="minorHAnsi"/>
        </w:rPr>
        <w:t>:</w:t>
      </w:r>
    </w:p>
    <w:p w:rsidRPr="000828F9" w:rsidR="00FB13B0" w:rsidP="000828F9" w:rsidRDefault="00FB13B0" w14:paraId="1E4DEEF0" w14:textId="61F67CD3">
      <w:pPr>
        <w:numPr>
          <w:ilvl w:val="0"/>
          <w:numId w:val="1"/>
        </w:numPr>
        <w:spacing w:line="240" w:lineRule="auto"/>
        <w:jc w:val="both"/>
        <w:rPr>
          <w:rFonts w:asciiTheme="minorHAnsi" w:hAnsiTheme="minorHAnsi" w:cstheme="minorHAnsi"/>
          <w:szCs w:val="24"/>
        </w:rPr>
      </w:pPr>
      <w:r w:rsidRPr="000828F9">
        <w:rPr>
          <w:rFonts w:asciiTheme="minorHAnsi" w:hAnsiTheme="minorHAnsi" w:cstheme="minorHAnsi"/>
        </w:rPr>
        <w:t>National Preceptorship Framework Model</w:t>
      </w:r>
    </w:p>
    <w:p w:rsidRPr="000828F9" w:rsidR="00540171" w:rsidP="000828F9" w:rsidRDefault="00540171" w14:paraId="44F1BC9F" w14:textId="641C5466">
      <w:pPr>
        <w:numPr>
          <w:ilvl w:val="0"/>
          <w:numId w:val="1"/>
        </w:numPr>
        <w:spacing w:line="240" w:lineRule="auto"/>
        <w:jc w:val="both"/>
        <w:rPr>
          <w:rFonts w:asciiTheme="minorHAnsi" w:hAnsiTheme="minorHAnsi" w:cstheme="minorHAnsi"/>
          <w:szCs w:val="24"/>
        </w:rPr>
      </w:pPr>
      <w:r w:rsidRPr="000828F9">
        <w:rPr>
          <w:rFonts w:asciiTheme="minorHAnsi" w:hAnsiTheme="minorHAnsi" w:cstheme="minorHAnsi"/>
        </w:rPr>
        <w:t>Escalation process</w:t>
      </w:r>
    </w:p>
    <w:p w:rsidRPr="000828F9" w:rsidR="006C3E81" w:rsidP="000828F9" w:rsidRDefault="006C3E81" w14:paraId="23D1BC3C" w14:textId="5099DDB6">
      <w:pPr>
        <w:numPr>
          <w:ilvl w:val="0"/>
          <w:numId w:val="1"/>
        </w:numPr>
        <w:spacing w:line="240" w:lineRule="auto"/>
        <w:jc w:val="both"/>
        <w:rPr>
          <w:rFonts w:asciiTheme="minorHAnsi" w:hAnsiTheme="minorHAnsi" w:cstheme="minorHAnsi"/>
          <w:szCs w:val="24"/>
        </w:rPr>
      </w:pPr>
      <w:r w:rsidRPr="000828F9">
        <w:rPr>
          <w:rFonts w:asciiTheme="minorHAnsi" w:hAnsiTheme="minorHAnsi" w:cstheme="minorHAnsi"/>
        </w:rPr>
        <w:t>Glossary of terms and abbreviations</w:t>
      </w:r>
    </w:p>
    <w:p w:rsidRPr="000828F9" w:rsidR="006C3E81" w:rsidP="000828F9" w:rsidRDefault="006C3E81" w14:paraId="39DB6762" w14:textId="5D5B43C4">
      <w:pPr>
        <w:numPr>
          <w:ilvl w:val="0"/>
          <w:numId w:val="1"/>
        </w:numPr>
        <w:spacing w:line="240" w:lineRule="auto"/>
        <w:jc w:val="both"/>
        <w:rPr>
          <w:rFonts w:asciiTheme="minorHAnsi" w:hAnsiTheme="minorHAnsi" w:cstheme="minorHAnsi"/>
          <w:szCs w:val="24"/>
        </w:rPr>
      </w:pPr>
      <w:r w:rsidRPr="000828F9">
        <w:rPr>
          <w:rFonts w:asciiTheme="minorHAnsi" w:hAnsiTheme="minorHAnsi" w:cstheme="minorHAnsi"/>
        </w:rPr>
        <w:t xml:space="preserve">Document control </w:t>
      </w:r>
    </w:p>
    <w:p w:rsidRPr="000828F9" w:rsidR="41757608" w:rsidP="000828F9" w:rsidRDefault="41757608" w14:paraId="3CF89696" w14:textId="7B89816C">
      <w:pPr>
        <w:numPr>
          <w:ilvl w:val="0"/>
          <w:numId w:val="1"/>
        </w:numPr>
        <w:spacing w:line="240" w:lineRule="auto"/>
        <w:jc w:val="both"/>
        <w:rPr>
          <w:rFonts w:asciiTheme="minorHAnsi" w:hAnsiTheme="minorHAnsi" w:cstheme="minorHAnsi"/>
          <w:szCs w:val="24"/>
        </w:rPr>
      </w:pPr>
      <w:r w:rsidRPr="000828F9">
        <w:rPr>
          <w:rFonts w:asciiTheme="minorHAnsi" w:hAnsiTheme="minorHAnsi" w:cstheme="minorHAnsi"/>
        </w:rPr>
        <w:t>Preceptorship Handbook (sent as attachment)</w:t>
      </w:r>
    </w:p>
    <w:p w:rsidRPr="000828F9" w:rsidR="00FB13B0" w:rsidP="000828F9" w:rsidRDefault="00FB13B0" w14:paraId="6259A2A2" w14:textId="0EA8003E">
      <w:pPr>
        <w:spacing w:line="240" w:lineRule="auto"/>
        <w:jc w:val="both"/>
        <w:rPr>
          <w:rFonts w:asciiTheme="minorHAnsi" w:hAnsiTheme="minorHAnsi" w:cstheme="minorHAnsi"/>
          <w:highlight w:val="yellow"/>
        </w:rPr>
      </w:pPr>
    </w:p>
    <w:p w:rsidRPr="000828F9" w:rsidR="00823A97" w:rsidP="000828F9" w:rsidRDefault="00823A97" w14:paraId="38D5C8DB" w14:textId="77777777">
      <w:pPr>
        <w:spacing w:line="240" w:lineRule="auto"/>
        <w:rPr>
          <w:rFonts w:asciiTheme="minorHAnsi" w:hAnsiTheme="minorHAnsi" w:cstheme="minorHAnsi"/>
          <w:b/>
          <w:color w:val="0070C0"/>
          <w:sz w:val="36"/>
          <w:lang w:val="en-US"/>
        </w:rPr>
      </w:pPr>
      <w:r w:rsidRPr="000828F9">
        <w:rPr>
          <w:rFonts w:asciiTheme="minorHAnsi" w:hAnsiTheme="minorHAnsi" w:cstheme="minorHAnsi"/>
        </w:rPr>
        <w:br w:type="page"/>
      </w:r>
    </w:p>
    <w:p w:rsidR="0091470D" w:rsidP="000828F9" w:rsidRDefault="0091470D" w14:paraId="2851A4E2" w14:textId="77777777">
      <w:pPr>
        <w:pStyle w:val="Heading10"/>
        <w:spacing w:line="240" w:lineRule="auto"/>
        <w:rPr>
          <w:rFonts w:asciiTheme="minorHAnsi" w:hAnsiTheme="minorHAnsi" w:cstheme="minorHAnsi"/>
        </w:rPr>
      </w:pPr>
    </w:p>
    <w:p w:rsidRPr="000828F9" w:rsidR="000D259E" w:rsidP="000828F9" w:rsidRDefault="00FB13B0" w14:paraId="0219BDD1" w14:textId="60AB57BC">
      <w:pPr>
        <w:pStyle w:val="Heading10"/>
        <w:spacing w:line="240" w:lineRule="auto"/>
        <w:rPr>
          <w:rFonts w:asciiTheme="minorHAnsi" w:hAnsiTheme="minorHAnsi" w:cstheme="minorHAnsi"/>
          <w:i/>
          <w:iCs/>
        </w:rPr>
      </w:pPr>
      <w:r w:rsidRPr="000828F9">
        <w:rPr>
          <w:rFonts w:asciiTheme="minorHAnsi" w:hAnsiTheme="minorHAnsi" w:cstheme="minorHAnsi"/>
        </w:rPr>
        <w:t>Appendix One</w:t>
      </w:r>
      <w:r w:rsidRPr="000828F9" w:rsidR="008038EC">
        <w:rPr>
          <w:rFonts w:asciiTheme="minorHAnsi" w:hAnsiTheme="minorHAnsi" w:cstheme="minorHAnsi"/>
        </w:rPr>
        <w:t xml:space="preserve"> – </w:t>
      </w:r>
      <w:r w:rsidRPr="000828F9" w:rsidR="000D259E">
        <w:rPr>
          <w:rFonts w:asciiTheme="minorHAnsi" w:hAnsiTheme="minorHAnsi" w:cstheme="minorHAnsi"/>
        </w:rPr>
        <w:t>National Preceptorship Model for Nursing v1.5 – Final – June 2022</w:t>
      </w:r>
      <w:r w:rsidRPr="000828F9" w:rsidR="14DBE87E">
        <w:rPr>
          <w:rFonts w:asciiTheme="minorHAnsi" w:hAnsiTheme="minorHAnsi" w:cstheme="minorHAnsi"/>
        </w:rPr>
        <w:t xml:space="preserve"> </w:t>
      </w:r>
      <w:r w:rsidRPr="000828F9" w:rsidR="14DBE87E">
        <w:rPr>
          <w:rFonts w:asciiTheme="minorHAnsi" w:hAnsiTheme="minorHAnsi" w:cstheme="minorHAnsi"/>
          <w:i/>
          <w:iCs/>
        </w:rPr>
        <w:t xml:space="preserve">(adapted locally </w:t>
      </w:r>
      <w:r w:rsidRPr="000828F9" w:rsidR="35239261">
        <w:rPr>
          <w:rFonts w:asciiTheme="minorHAnsi" w:hAnsiTheme="minorHAnsi" w:cstheme="minorHAnsi"/>
          <w:i/>
          <w:iCs/>
        </w:rPr>
        <w:t>to include</w:t>
      </w:r>
      <w:r w:rsidRPr="000828F9" w:rsidR="14DBE87E">
        <w:rPr>
          <w:rFonts w:asciiTheme="minorHAnsi" w:hAnsiTheme="minorHAnsi" w:cstheme="minorHAnsi"/>
          <w:i/>
          <w:iCs/>
        </w:rPr>
        <w:t xml:space="preserve"> AHP’s)</w:t>
      </w:r>
    </w:p>
    <w:p w:rsidRPr="000828F9" w:rsidR="000D259E" w:rsidP="000828F9" w:rsidRDefault="0577CC52" w14:paraId="3093B8E5" w14:textId="29B4F39B">
      <w:pPr>
        <w:spacing w:line="240" w:lineRule="auto"/>
        <w:jc w:val="both"/>
        <w:rPr>
          <w:rFonts w:asciiTheme="minorHAnsi" w:hAnsiTheme="minorHAnsi" w:cstheme="minorHAnsi"/>
          <w:sz w:val="22"/>
        </w:rPr>
      </w:pPr>
      <w:r w:rsidRPr="000828F9">
        <w:rPr>
          <w:rFonts w:asciiTheme="minorHAnsi" w:hAnsiTheme="minorHAnsi" w:cstheme="minorHAnsi"/>
          <w:sz w:val="22"/>
        </w:rPr>
        <w:t>The following National Preceptorship Model is based on the National Preceptorship framework for Nursing (June 2022) which provides full details</w:t>
      </w:r>
      <w:bookmarkStart w:name="_Int_FHqotQDX" w:id="37"/>
      <w:r w:rsidRPr="000828F9">
        <w:rPr>
          <w:rFonts w:asciiTheme="minorHAnsi" w:hAnsiTheme="minorHAnsi" w:cstheme="minorHAnsi"/>
          <w:sz w:val="22"/>
        </w:rPr>
        <w:t xml:space="preserve">.  </w:t>
      </w:r>
      <w:bookmarkEnd w:id="37"/>
    </w:p>
    <w:p w:rsidRPr="000828F9" w:rsidR="000D259E" w:rsidP="000828F9" w:rsidRDefault="0577CC52" w14:paraId="2E28E4FD" w14:textId="40465406">
      <w:pPr>
        <w:spacing w:line="240" w:lineRule="auto"/>
        <w:jc w:val="both"/>
        <w:rPr>
          <w:rFonts w:asciiTheme="minorHAnsi" w:hAnsiTheme="minorHAnsi" w:cstheme="minorHAnsi"/>
          <w:sz w:val="22"/>
        </w:rPr>
      </w:pPr>
      <w:r w:rsidRPr="000828F9">
        <w:rPr>
          <w:rFonts w:asciiTheme="minorHAnsi" w:hAnsiTheme="minorHAnsi" w:cstheme="minorHAnsi"/>
          <w:sz w:val="22"/>
        </w:rPr>
        <w:t xml:space="preserve">The purpose of preceptorship is to provide support, </w:t>
      </w:r>
      <w:bookmarkStart w:name="_Int_f1XGpwx7" w:id="38"/>
      <w:r w:rsidRPr="000828F9">
        <w:rPr>
          <w:rFonts w:asciiTheme="minorHAnsi" w:hAnsiTheme="minorHAnsi" w:cstheme="minorHAnsi"/>
          <w:sz w:val="22"/>
        </w:rPr>
        <w:t>guidance</w:t>
      </w:r>
      <w:bookmarkEnd w:id="38"/>
      <w:r w:rsidRPr="000828F9">
        <w:rPr>
          <w:rFonts w:asciiTheme="minorHAnsi" w:hAnsiTheme="minorHAnsi" w:cstheme="minorHAnsi"/>
          <w:sz w:val="22"/>
        </w:rPr>
        <w:t xml:space="preserve"> and development for all newly registered practitioners to build confidence and develop further competence as they transition from student to autonomous professional. Preceptorship may also be provided for </w:t>
      </w:r>
      <w:r w:rsidRPr="000828F9" w:rsidR="4F536B24">
        <w:rPr>
          <w:rFonts w:asciiTheme="minorHAnsi" w:hAnsiTheme="minorHAnsi" w:cstheme="minorHAnsi"/>
          <w:sz w:val="22"/>
        </w:rPr>
        <w:t>professional</w:t>
      </w:r>
      <w:r w:rsidRPr="000828F9">
        <w:rPr>
          <w:rFonts w:asciiTheme="minorHAnsi" w:hAnsiTheme="minorHAnsi" w:cstheme="minorHAnsi"/>
          <w:sz w:val="22"/>
        </w:rPr>
        <w:t>s transitioning from one role or setting to another</w:t>
      </w:r>
    </w:p>
    <w:tbl>
      <w:tblPr>
        <w:tblStyle w:val="GridTable5Dark-Accent3"/>
        <w:tblW w:w="10485" w:type="dxa"/>
        <w:tblLook w:val="0480" w:firstRow="0" w:lastRow="0" w:firstColumn="1" w:lastColumn="0" w:noHBand="0" w:noVBand="1"/>
      </w:tblPr>
      <w:tblGrid>
        <w:gridCol w:w="3002"/>
        <w:gridCol w:w="3372"/>
        <w:gridCol w:w="4111"/>
      </w:tblGrid>
      <w:tr w:rsidRPr="000828F9" w:rsidR="000D259E" w:rsidTr="2FB474B7" w14:paraId="079DB363" w14:textId="77777777">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3002" w:type="dxa"/>
            <w:tcMar/>
            <w:vAlign w:val="center"/>
          </w:tcPr>
          <w:p w:rsidRPr="000828F9" w:rsidR="000D259E" w:rsidP="000828F9" w:rsidRDefault="000D259E" w14:paraId="71E58670" w14:textId="77777777">
            <w:pPr>
              <w:rPr>
                <w:rFonts w:asciiTheme="minorHAnsi" w:hAnsiTheme="minorHAnsi" w:cstheme="minorHAnsi"/>
                <w:sz w:val="22"/>
              </w:rPr>
            </w:pPr>
            <w:r w:rsidRPr="000828F9">
              <w:rPr>
                <w:rFonts w:asciiTheme="minorHAnsi" w:hAnsiTheme="minorHAnsi" w:cstheme="minorHAnsi"/>
                <w:color w:val="auto"/>
                <w:sz w:val="22"/>
              </w:rPr>
              <w:t>Criteria</w:t>
            </w:r>
          </w:p>
        </w:tc>
        <w:tc>
          <w:tcPr>
            <w:cnfStyle w:val="000000000000" w:firstRow="0" w:lastRow="0" w:firstColumn="0" w:lastColumn="0" w:oddVBand="0" w:evenVBand="0" w:oddHBand="0" w:evenHBand="0" w:firstRowFirstColumn="0" w:firstRowLastColumn="0" w:lastRowFirstColumn="0" w:lastRowLastColumn="0"/>
            <w:tcW w:w="3372" w:type="dxa"/>
            <w:tcMar/>
            <w:vAlign w:val="center"/>
          </w:tcPr>
          <w:p w:rsidRPr="000828F9" w:rsidR="000D259E" w:rsidP="000828F9" w:rsidRDefault="000D259E" w14:paraId="0D63704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rPr>
            </w:pPr>
            <w:r w:rsidRPr="000828F9">
              <w:rPr>
                <w:rFonts w:asciiTheme="minorHAnsi" w:hAnsiTheme="minorHAnsi" w:cstheme="minorHAnsi"/>
                <w:b/>
                <w:sz w:val="22"/>
              </w:rPr>
              <w:t>Core Standard</w:t>
            </w:r>
          </w:p>
        </w:tc>
        <w:tc>
          <w:tcPr>
            <w:cnfStyle w:val="000000000000" w:firstRow="0" w:lastRow="0" w:firstColumn="0" w:lastColumn="0" w:oddVBand="0" w:evenVBand="0" w:oddHBand="0" w:evenHBand="0" w:firstRowFirstColumn="0" w:firstRowLastColumn="0" w:lastRowFirstColumn="0" w:lastRowLastColumn="0"/>
            <w:tcW w:w="4111" w:type="dxa"/>
            <w:tcMar/>
            <w:vAlign w:val="center"/>
          </w:tcPr>
          <w:p w:rsidRPr="000828F9" w:rsidR="000D259E" w:rsidP="000828F9" w:rsidRDefault="000D259E" w14:paraId="3AD7E5F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rPr>
            </w:pPr>
            <w:r w:rsidRPr="000828F9">
              <w:rPr>
                <w:rFonts w:asciiTheme="minorHAnsi" w:hAnsiTheme="minorHAnsi" w:cstheme="minorHAnsi"/>
                <w:b/>
                <w:sz w:val="22"/>
              </w:rPr>
              <w:t>Gold Standard</w:t>
            </w:r>
          </w:p>
        </w:tc>
      </w:tr>
      <w:tr w:rsidRPr="000828F9" w:rsidR="000D259E" w:rsidTr="2FB474B7" w14:paraId="1094026C" w14:textId="77777777">
        <w:trPr>
          <w:trHeight w:val="880"/>
        </w:trPr>
        <w:tc>
          <w:tcPr>
            <w:cnfStyle w:val="001000000000" w:firstRow="0" w:lastRow="0" w:firstColumn="1" w:lastColumn="0" w:oddVBand="0" w:evenVBand="0" w:oddHBand="0" w:evenHBand="0" w:firstRowFirstColumn="0" w:firstRowLastColumn="0" w:lastRowFirstColumn="0" w:lastRowLastColumn="0"/>
            <w:tcW w:w="3002" w:type="dxa"/>
            <w:tcMar/>
            <w:vAlign w:val="center"/>
          </w:tcPr>
          <w:p w:rsidRPr="000828F9" w:rsidR="000D259E" w:rsidP="000828F9" w:rsidRDefault="000D259E" w14:paraId="47F7861A" w14:textId="77777777">
            <w:pPr>
              <w:rPr>
                <w:rFonts w:asciiTheme="minorHAnsi" w:hAnsiTheme="minorHAnsi" w:cstheme="minorHAnsi"/>
                <w:sz w:val="22"/>
              </w:rPr>
            </w:pPr>
            <w:r w:rsidRPr="000828F9">
              <w:rPr>
                <w:rFonts w:asciiTheme="minorHAnsi" w:hAnsiTheme="minorHAnsi" w:cstheme="minorHAnsi"/>
                <w:color w:val="auto"/>
                <w:sz w:val="22"/>
              </w:rPr>
              <w:t>Intended Recipients</w:t>
            </w:r>
          </w:p>
        </w:tc>
        <w:tc>
          <w:tcPr>
            <w:cnfStyle w:val="000000000000" w:firstRow="0" w:lastRow="0" w:firstColumn="0" w:lastColumn="0" w:oddVBand="0" w:evenVBand="0" w:oddHBand="0" w:evenHBand="0" w:firstRowFirstColumn="0" w:firstRowLastColumn="0" w:lastRowFirstColumn="0" w:lastRowLastColumn="0"/>
            <w:tcW w:w="3372" w:type="dxa"/>
            <w:tcMar/>
            <w:vAlign w:val="center"/>
          </w:tcPr>
          <w:p w:rsidRPr="000828F9" w:rsidR="000D259E" w:rsidP="000828F9" w:rsidRDefault="000D259E" w14:paraId="7DE06291" w14:textId="193D132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828F9">
              <w:rPr>
                <w:rFonts w:asciiTheme="minorHAnsi" w:hAnsiTheme="minorHAnsi" w:cstheme="minorHAnsi"/>
                <w:sz w:val="22"/>
              </w:rPr>
              <w:t>All Newly Registered Nurses</w:t>
            </w:r>
            <w:r w:rsidRPr="000828F9" w:rsidR="59B0606C">
              <w:rPr>
                <w:rFonts w:asciiTheme="minorHAnsi" w:hAnsiTheme="minorHAnsi" w:cstheme="minorHAnsi"/>
                <w:sz w:val="22"/>
              </w:rPr>
              <w:t xml:space="preserve">, </w:t>
            </w:r>
            <w:r w:rsidRPr="000828F9">
              <w:rPr>
                <w:rFonts w:asciiTheme="minorHAnsi" w:hAnsiTheme="minorHAnsi" w:cstheme="minorHAnsi"/>
                <w:sz w:val="22"/>
              </w:rPr>
              <w:t>Nursing Associates</w:t>
            </w:r>
            <w:r w:rsidRPr="000828F9" w:rsidR="4CB32324">
              <w:rPr>
                <w:rFonts w:asciiTheme="minorHAnsi" w:hAnsiTheme="minorHAnsi" w:cstheme="minorHAnsi"/>
                <w:sz w:val="22"/>
              </w:rPr>
              <w:t xml:space="preserve"> and AHP’s</w:t>
            </w:r>
          </w:p>
          <w:p w:rsidRPr="000828F9" w:rsidR="000D259E" w:rsidP="2FB474B7" w:rsidRDefault="000D259E" w14:paraId="24324DB0" w14:textId="77777777">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Change w:author="MCMULLIN, Elizabeth (NHS LANCASHIRE AND SOUTH CUMBRIA INTEGRATED CARE BOARD)" w:date="2023-12-13T13:05:00Z" w:id="39">
                <w:pPr>
                  <w:pStyle w:val="ListParagraph"/>
                  <w:numPr>
                    <w:numId w:val="0"/>
                  </w:numPr>
                  <w:spacing w:after="0"/>
                  <w:ind w:left="0" w:firstLine="0"/>
                  <w:cnfStyle w:val="000000000000" w:firstRow="0" w:lastRow="0" w:firstColumn="0" w:lastColumn="0" w:oddVBand="0" w:evenVBand="0" w:oddHBand="0" w:evenHBand="0" w:firstRowFirstColumn="0" w:firstRowLastColumn="0" w:lastRowFirstColumn="0" w:lastRowLastColumn="0"/>
                </w:pPr>
              </w:pPrChange>
            </w:pPr>
          </w:p>
        </w:tc>
        <w:tc>
          <w:tcPr>
            <w:cnfStyle w:val="000000000000" w:firstRow="0" w:lastRow="0" w:firstColumn="0" w:lastColumn="0" w:oddVBand="0" w:evenVBand="0" w:oddHBand="0" w:evenHBand="0" w:firstRowFirstColumn="0" w:firstRowLastColumn="0" w:lastRowFirstColumn="0" w:lastRowLastColumn="0"/>
            <w:tcW w:w="4111" w:type="dxa"/>
            <w:tcMar/>
            <w:vAlign w:val="center"/>
          </w:tcPr>
          <w:p w:rsidRPr="000828F9" w:rsidR="000D259E" w:rsidP="000828F9" w:rsidRDefault="000D259E" w14:paraId="38DB19E7" w14:textId="7777777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828F9">
              <w:rPr>
                <w:rFonts w:asciiTheme="minorHAnsi" w:hAnsiTheme="minorHAnsi" w:cstheme="minorHAnsi"/>
                <w:sz w:val="22"/>
                <w:szCs w:val="22"/>
              </w:rPr>
              <w:t xml:space="preserve">All Newly Registered Practitioners </w:t>
            </w:r>
          </w:p>
          <w:p w:rsidRPr="000828F9" w:rsidR="000D259E" w:rsidP="000828F9" w:rsidRDefault="000D259E" w14:paraId="487D78E7" w14:textId="7777777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Pr="000828F9" w:rsidR="000D259E" w:rsidTr="2FB474B7" w14:paraId="28F67A67" w14:textId="77777777">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3002" w:type="dxa"/>
            <w:tcMar/>
            <w:vAlign w:val="center"/>
          </w:tcPr>
          <w:p w:rsidRPr="000828F9" w:rsidR="000D259E" w:rsidP="000828F9" w:rsidRDefault="000D259E" w14:paraId="192DAE2C" w14:textId="77777777">
            <w:pPr>
              <w:rPr>
                <w:rFonts w:asciiTheme="minorHAnsi" w:hAnsiTheme="minorHAnsi" w:cstheme="minorHAnsi"/>
                <w:sz w:val="22"/>
              </w:rPr>
            </w:pPr>
            <w:r w:rsidRPr="000828F9">
              <w:rPr>
                <w:rFonts w:asciiTheme="minorHAnsi" w:hAnsiTheme="minorHAnsi" w:cstheme="minorHAnsi"/>
                <w:color w:val="auto"/>
                <w:sz w:val="22"/>
              </w:rPr>
              <w:t>Length of Preceptorship Programme*</w:t>
            </w:r>
          </w:p>
        </w:tc>
        <w:tc>
          <w:tcPr>
            <w:cnfStyle w:val="000000000000" w:firstRow="0" w:lastRow="0" w:firstColumn="0" w:lastColumn="0" w:oddVBand="0" w:evenVBand="0" w:oddHBand="0" w:evenHBand="0" w:firstRowFirstColumn="0" w:firstRowLastColumn="0" w:lastRowFirstColumn="0" w:lastRowLastColumn="0"/>
            <w:tcW w:w="3372" w:type="dxa"/>
            <w:tcMar/>
            <w:vAlign w:val="center"/>
          </w:tcPr>
          <w:p w:rsidRPr="000828F9" w:rsidR="000D259E" w:rsidP="000828F9" w:rsidRDefault="000D259E" w14:paraId="087F85A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0828F9">
              <w:rPr>
                <w:rFonts w:asciiTheme="minorHAnsi" w:hAnsiTheme="minorHAnsi" w:cstheme="minorHAnsi"/>
                <w:sz w:val="22"/>
              </w:rPr>
              <w:t>Minimum of 6 months on joining the organisation or receiving PIN</w:t>
            </w:r>
          </w:p>
        </w:tc>
        <w:tc>
          <w:tcPr>
            <w:cnfStyle w:val="000000000000" w:firstRow="0" w:lastRow="0" w:firstColumn="0" w:lastColumn="0" w:oddVBand="0" w:evenVBand="0" w:oddHBand="0" w:evenHBand="0" w:firstRowFirstColumn="0" w:firstRowLastColumn="0" w:lastRowFirstColumn="0" w:lastRowLastColumn="0"/>
            <w:tcW w:w="4111" w:type="dxa"/>
            <w:tcMar/>
            <w:vAlign w:val="center"/>
          </w:tcPr>
          <w:p w:rsidRPr="000828F9" w:rsidR="000D259E" w:rsidP="000828F9" w:rsidRDefault="000D259E" w14:paraId="1F37564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0828F9">
              <w:rPr>
                <w:rFonts w:asciiTheme="minorHAnsi" w:hAnsiTheme="minorHAnsi" w:cstheme="minorHAnsi"/>
                <w:sz w:val="22"/>
              </w:rPr>
              <w:t>12 months on joining the organisation or receiving PIN</w:t>
            </w:r>
          </w:p>
        </w:tc>
      </w:tr>
      <w:tr w:rsidRPr="000828F9" w:rsidR="000D259E" w:rsidTr="2FB474B7" w14:paraId="504E956B" w14:textId="77777777">
        <w:trPr>
          <w:trHeight w:val="1044"/>
        </w:trPr>
        <w:tc>
          <w:tcPr>
            <w:cnfStyle w:val="001000000000" w:firstRow="0" w:lastRow="0" w:firstColumn="1" w:lastColumn="0" w:oddVBand="0" w:evenVBand="0" w:oddHBand="0" w:evenHBand="0" w:firstRowFirstColumn="0" w:firstRowLastColumn="0" w:lastRowFirstColumn="0" w:lastRowLastColumn="0"/>
            <w:tcW w:w="3002" w:type="dxa"/>
            <w:tcMar/>
            <w:vAlign w:val="center"/>
          </w:tcPr>
          <w:p w:rsidRPr="000828F9" w:rsidR="000D259E" w:rsidP="000828F9" w:rsidRDefault="000D259E" w14:paraId="12C27E43" w14:textId="77777777">
            <w:pPr>
              <w:rPr>
                <w:rFonts w:asciiTheme="minorHAnsi" w:hAnsiTheme="minorHAnsi" w:cstheme="minorHAnsi"/>
                <w:sz w:val="22"/>
              </w:rPr>
            </w:pPr>
            <w:r w:rsidRPr="000828F9">
              <w:rPr>
                <w:rFonts w:asciiTheme="minorHAnsi" w:hAnsiTheme="minorHAnsi" w:cstheme="minorHAnsi"/>
                <w:color w:val="auto"/>
                <w:sz w:val="22"/>
              </w:rPr>
              <w:t>Supernumerary Period</w:t>
            </w:r>
          </w:p>
        </w:tc>
        <w:tc>
          <w:tcPr>
            <w:cnfStyle w:val="000000000000" w:firstRow="0" w:lastRow="0" w:firstColumn="0" w:lastColumn="0" w:oddVBand="0" w:evenVBand="0" w:oddHBand="0" w:evenHBand="0" w:firstRowFirstColumn="0" w:firstRowLastColumn="0" w:lastRowFirstColumn="0" w:lastRowLastColumn="0"/>
            <w:tcW w:w="3372" w:type="dxa"/>
            <w:tcMar/>
            <w:vAlign w:val="center"/>
          </w:tcPr>
          <w:p w:rsidRPr="000828F9" w:rsidR="000D259E" w:rsidP="000828F9" w:rsidRDefault="000D259E" w14:paraId="4A7296B2" w14:textId="77777777">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0828F9">
              <w:rPr>
                <w:rFonts w:asciiTheme="minorHAnsi" w:hAnsiTheme="minorHAnsi" w:cstheme="minorHAnsi"/>
                <w:sz w:val="22"/>
              </w:rPr>
              <w:t>Minimum of two weeks’ supernumerary for preceptee (or equivalent to 75 hours)</w:t>
            </w:r>
          </w:p>
        </w:tc>
        <w:tc>
          <w:tcPr>
            <w:cnfStyle w:val="000000000000" w:firstRow="0" w:lastRow="0" w:firstColumn="0" w:lastColumn="0" w:oddVBand="0" w:evenVBand="0" w:oddHBand="0" w:evenHBand="0" w:firstRowFirstColumn="0" w:firstRowLastColumn="0" w:lastRowFirstColumn="0" w:lastRowLastColumn="0"/>
            <w:tcW w:w="4111" w:type="dxa"/>
            <w:tcMar/>
            <w:vAlign w:val="center"/>
          </w:tcPr>
          <w:p w:rsidRPr="000828F9" w:rsidR="000D259E" w:rsidP="000828F9" w:rsidRDefault="000D259E" w14:paraId="290C1A02" w14:textId="77777777">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0828F9">
              <w:rPr>
                <w:rFonts w:asciiTheme="minorHAnsi" w:hAnsiTheme="minorHAnsi" w:cstheme="minorHAnsi"/>
                <w:sz w:val="22"/>
              </w:rPr>
              <w:t xml:space="preserve">Additional protected time throughout the programme for preceptor and preceptee included in preceptorship policy for organisation </w:t>
            </w:r>
          </w:p>
        </w:tc>
      </w:tr>
      <w:tr w:rsidRPr="000828F9" w:rsidR="000D259E" w:rsidTr="2FB474B7" w14:paraId="799A4444" w14:textId="77777777">
        <w:trPr>
          <w:cnfStyle w:val="000000100000" w:firstRow="0" w:lastRow="0" w:firstColumn="0" w:lastColumn="0" w:oddVBand="0" w:evenVBand="0" w:oddHBand="1" w:evenHBand="0" w:firstRowFirstColumn="0" w:firstRowLastColumn="0" w:lastRowFirstColumn="0" w:lastRowLastColumn="0"/>
          <w:trHeight w:val="1780"/>
        </w:trPr>
        <w:tc>
          <w:tcPr>
            <w:cnfStyle w:val="001000000000" w:firstRow="0" w:lastRow="0" w:firstColumn="1" w:lastColumn="0" w:oddVBand="0" w:evenVBand="0" w:oddHBand="0" w:evenHBand="0" w:firstRowFirstColumn="0" w:firstRowLastColumn="0" w:lastRowFirstColumn="0" w:lastRowLastColumn="0"/>
            <w:tcW w:w="3002" w:type="dxa"/>
            <w:tcMar/>
            <w:vAlign w:val="center"/>
          </w:tcPr>
          <w:p w:rsidRPr="000828F9" w:rsidR="000D259E" w:rsidP="000828F9" w:rsidRDefault="000D259E" w14:paraId="71C709C7" w14:textId="77777777">
            <w:pPr>
              <w:rPr>
                <w:rFonts w:asciiTheme="minorHAnsi" w:hAnsiTheme="minorHAnsi" w:cstheme="minorHAnsi"/>
                <w:sz w:val="22"/>
              </w:rPr>
            </w:pPr>
            <w:r w:rsidRPr="000828F9">
              <w:rPr>
                <w:rFonts w:asciiTheme="minorHAnsi" w:hAnsiTheme="minorHAnsi" w:cstheme="minorHAnsi"/>
                <w:color w:val="auto"/>
                <w:sz w:val="22"/>
              </w:rPr>
              <w:t>Meeting requirements (preceptor and preceptee)</w:t>
            </w:r>
          </w:p>
        </w:tc>
        <w:tc>
          <w:tcPr>
            <w:cnfStyle w:val="000000000000" w:firstRow="0" w:lastRow="0" w:firstColumn="0" w:lastColumn="0" w:oddVBand="0" w:evenVBand="0" w:oddHBand="0" w:evenHBand="0" w:firstRowFirstColumn="0" w:firstRowLastColumn="0" w:lastRowFirstColumn="0" w:lastRowLastColumn="0"/>
            <w:tcW w:w="3372" w:type="dxa"/>
            <w:tcMar/>
            <w:vAlign w:val="center"/>
          </w:tcPr>
          <w:p w:rsidRPr="000828F9" w:rsidR="000D259E" w:rsidP="000828F9" w:rsidRDefault="000D259E" w14:paraId="7BCF044F" w14:textId="77777777">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0828F9">
              <w:rPr>
                <w:rFonts w:asciiTheme="minorHAnsi" w:hAnsiTheme="minorHAnsi" w:cstheme="minorHAnsi"/>
                <w:sz w:val="22"/>
              </w:rPr>
              <w:t>Minimum of 3 meetings:</w:t>
            </w:r>
          </w:p>
          <w:p w:rsidRPr="000828F9" w:rsidR="000D259E" w:rsidP="000828F9" w:rsidRDefault="000D259E" w14:paraId="4FE555FE" w14:textId="77777777">
            <w:pPr>
              <w:pStyle w:val="ListParagraph"/>
              <w:numPr>
                <w:ilvl w:val="0"/>
                <w:numId w:val="9"/>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Within first two weeks</w:t>
            </w:r>
          </w:p>
          <w:p w:rsidRPr="000828F9" w:rsidR="000D259E" w:rsidP="000828F9" w:rsidRDefault="000D259E" w14:paraId="2C20BE87" w14:textId="77777777">
            <w:pPr>
              <w:pStyle w:val="ListParagraph"/>
              <w:numPr>
                <w:ilvl w:val="0"/>
                <w:numId w:val="9"/>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 xml:space="preserve">Middle of </w:t>
            </w:r>
            <w:proofErr w:type="spellStart"/>
            <w:r w:rsidRPr="000828F9">
              <w:rPr>
                <w:rFonts w:asciiTheme="minorHAnsi" w:hAnsiTheme="minorHAnsi" w:cstheme="minorHAnsi"/>
              </w:rPr>
              <w:t>programme</w:t>
            </w:r>
            <w:proofErr w:type="spellEnd"/>
          </w:p>
          <w:p w:rsidRPr="000828F9" w:rsidR="000D259E" w:rsidP="000828F9" w:rsidRDefault="000D259E" w14:paraId="7F39FEEE" w14:textId="77777777">
            <w:pPr>
              <w:pStyle w:val="ListParagraph"/>
              <w:numPr>
                <w:ilvl w:val="0"/>
                <w:numId w:val="9"/>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 xml:space="preserve">Completion of preceptorship </w:t>
            </w:r>
            <w:proofErr w:type="spellStart"/>
            <w:r w:rsidRPr="000828F9">
              <w:rPr>
                <w:rFonts w:asciiTheme="minorHAnsi" w:hAnsiTheme="minorHAnsi" w:cstheme="minorHAnsi"/>
              </w:rPr>
              <w:t>programme</w:t>
            </w:r>
            <w:proofErr w:type="spellEnd"/>
          </w:p>
          <w:p w:rsidRPr="000828F9" w:rsidR="000D259E" w:rsidP="000828F9" w:rsidRDefault="000D259E" w14:paraId="6EF5F202" w14:textId="77777777">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cnfStyle w:val="000000000000" w:firstRow="0" w:lastRow="0" w:firstColumn="0" w:lastColumn="0" w:oddVBand="0" w:evenVBand="0" w:oddHBand="0" w:evenHBand="0" w:firstRowFirstColumn="0" w:firstRowLastColumn="0" w:lastRowFirstColumn="0" w:lastRowLastColumn="0"/>
            <w:tcW w:w="4111" w:type="dxa"/>
            <w:tcMar/>
            <w:vAlign w:val="center"/>
          </w:tcPr>
          <w:p w:rsidRPr="000828F9" w:rsidR="000D259E" w:rsidP="000828F9" w:rsidRDefault="000D259E" w14:paraId="6C52392D" w14:textId="77777777">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0828F9">
              <w:rPr>
                <w:rFonts w:asciiTheme="minorHAnsi" w:hAnsiTheme="minorHAnsi" w:cstheme="minorHAnsi"/>
                <w:sz w:val="22"/>
              </w:rPr>
              <w:t>As a minimum:</w:t>
            </w:r>
            <w:r w:rsidRPr="000828F9" w:rsidDel="00C61135">
              <w:rPr>
                <w:rFonts w:asciiTheme="minorHAnsi" w:hAnsiTheme="minorHAnsi" w:cstheme="minorHAnsi"/>
                <w:sz w:val="22"/>
              </w:rPr>
              <w:t xml:space="preserve"> </w:t>
            </w:r>
          </w:p>
          <w:p w:rsidRPr="000828F9" w:rsidR="000D259E" w:rsidP="000828F9" w:rsidRDefault="000D259E" w14:paraId="29685654" w14:textId="77777777">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0828F9">
              <w:rPr>
                <w:rFonts w:asciiTheme="minorHAnsi" w:hAnsiTheme="minorHAnsi" w:cstheme="minorHAnsi"/>
                <w:sz w:val="22"/>
              </w:rPr>
              <w:t>Every two months including:</w:t>
            </w:r>
          </w:p>
          <w:p w:rsidRPr="000828F9" w:rsidR="000D259E" w:rsidP="000828F9" w:rsidRDefault="000D259E" w14:paraId="22C4AC69" w14:textId="77777777">
            <w:pPr>
              <w:pStyle w:val="ListParagraph"/>
              <w:numPr>
                <w:ilvl w:val="0"/>
                <w:numId w:val="9"/>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Within first week</w:t>
            </w:r>
          </w:p>
          <w:p w:rsidRPr="000828F9" w:rsidR="000D259E" w:rsidP="000828F9" w:rsidRDefault="000D259E" w14:paraId="6E16EE17" w14:textId="77777777">
            <w:pPr>
              <w:pStyle w:val="ListParagraph"/>
              <w:numPr>
                <w:ilvl w:val="0"/>
                <w:numId w:val="9"/>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 xml:space="preserve">Middle of </w:t>
            </w:r>
            <w:proofErr w:type="spellStart"/>
            <w:r w:rsidRPr="000828F9">
              <w:rPr>
                <w:rFonts w:asciiTheme="minorHAnsi" w:hAnsiTheme="minorHAnsi" w:cstheme="minorHAnsi"/>
              </w:rPr>
              <w:t>programme</w:t>
            </w:r>
            <w:proofErr w:type="spellEnd"/>
          </w:p>
          <w:p w:rsidRPr="000828F9" w:rsidR="000D259E" w:rsidP="000828F9" w:rsidRDefault="000D259E" w14:paraId="00B8E02C" w14:textId="77777777">
            <w:pPr>
              <w:pStyle w:val="ListParagraph"/>
              <w:numPr>
                <w:ilvl w:val="0"/>
                <w:numId w:val="9"/>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 xml:space="preserve">Completion of preceptorship </w:t>
            </w:r>
            <w:proofErr w:type="spellStart"/>
            <w:r w:rsidRPr="000828F9">
              <w:rPr>
                <w:rFonts w:asciiTheme="minorHAnsi" w:hAnsiTheme="minorHAnsi" w:cstheme="minorHAnsi"/>
              </w:rPr>
              <w:t>programme</w:t>
            </w:r>
            <w:proofErr w:type="spellEnd"/>
          </w:p>
          <w:p w:rsidRPr="000828F9" w:rsidR="000D259E" w:rsidP="000828F9" w:rsidRDefault="000D259E" w14:paraId="4F7C962E" w14:textId="77777777">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Pr="000828F9" w:rsidR="000D259E" w:rsidTr="2FB474B7" w14:paraId="1027A2CC" w14:textId="77777777">
        <w:trPr>
          <w:trHeight w:val="1445"/>
        </w:trPr>
        <w:tc>
          <w:tcPr>
            <w:cnfStyle w:val="001000000000" w:firstRow="0" w:lastRow="0" w:firstColumn="1" w:lastColumn="0" w:oddVBand="0" w:evenVBand="0" w:oddHBand="0" w:evenHBand="0" w:firstRowFirstColumn="0" w:firstRowLastColumn="0" w:lastRowFirstColumn="0" w:lastRowLastColumn="0"/>
            <w:tcW w:w="3002" w:type="dxa"/>
            <w:tcMar/>
            <w:vAlign w:val="center"/>
          </w:tcPr>
          <w:p w:rsidRPr="000828F9" w:rsidR="000D259E" w:rsidP="000828F9" w:rsidRDefault="000D259E" w14:paraId="2E39DD0A" w14:textId="77777777">
            <w:pPr>
              <w:rPr>
                <w:rFonts w:asciiTheme="minorHAnsi" w:hAnsiTheme="minorHAnsi" w:cstheme="minorHAnsi"/>
                <w:sz w:val="22"/>
              </w:rPr>
            </w:pPr>
            <w:r w:rsidRPr="000828F9">
              <w:rPr>
                <w:rFonts w:asciiTheme="minorHAnsi" w:hAnsiTheme="minorHAnsi" w:cstheme="minorHAnsi"/>
                <w:color w:val="auto"/>
                <w:sz w:val="22"/>
              </w:rPr>
              <w:t>Roles (with expectations)</w:t>
            </w:r>
          </w:p>
        </w:tc>
        <w:tc>
          <w:tcPr>
            <w:cnfStyle w:val="000000000000" w:firstRow="0" w:lastRow="0" w:firstColumn="0" w:lastColumn="0" w:oddVBand="0" w:evenVBand="0" w:oddHBand="0" w:evenHBand="0" w:firstRowFirstColumn="0" w:firstRowLastColumn="0" w:lastRowFirstColumn="0" w:lastRowLastColumn="0"/>
            <w:tcW w:w="3372" w:type="dxa"/>
            <w:tcMar/>
            <w:vAlign w:val="center"/>
          </w:tcPr>
          <w:p w:rsidRPr="000828F9" w:rsidR="000D259E" w:rsidP="000828F9" w:rsidRDefault="000D259E" w14:paraId="7CE197AE" w14:textId="77777777">
            <w:pPr>
              <w:pStyle w:val="ListParagraph"/>
              <w:numPr>
                <w:ilvl w:val="0"/>
                <w:numId w:val="9"/>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0828F9">
              <w:rPr>
                <w:rFonts w:asciiTheme="minorHAnsi" w:hAnsiTheme="minorHAnsi" w:cstheme="minorHAnsi"/>
                <w:szCs w:val="22"/>
              </w:rPr>
              <w:t>Preceptor (p</w:t>
            </w:r>
            <w:r w:rsidRPr="000828F9">
              <w:rPr>
                <w:rFonts w:asciiTheme="minorHAnsi" w:hAnsiTheme="minorHAnsi" w:cstheme="minorHAnsi"/>
              </w:rPr>
              <w:t>rotected time of 8 hours per year)</w:t>
            </w:r>
          </w:p>
          <w:p w:rsidRPr="000828F9" w:rsidR="000D259E" w:rsidP="000828F9" w:rsidRDefault="000D259E" w14:paraId="7584E040" w14:textId="77777777">
            <w:pPr>
              <w:pStyle w:val="ListParagraph"/>
              <w:numPr>
                <w:ilvl w:val="0"/>
                <w:numId w:val="9"/>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Preceptee</w:t>
            </w:r>
          </w:p>
        </w:tc>
        <w:tc>
          <w:tcPr>
            <w:cnfStyle w:val="000000000000" w:firstRow="0" w:lastRow="0" w:firstColumn="0" w:lastColumn="0" w:oddVBand="0" w:evenVBand="0" w:oddHBand="0" w:evenHBand="0" w:firstRowFirstColumn="0" w:firstRowLastColumn="0" w:lastRowFirstColumn="0" w:lastRowLastColumn="0"/>
            <w:tcW w:w="4111" w:type="dxa"/>
            <w:tcMar/>
            <w:vAlign w:val="center"/>
          </w:tcPr>
          <w:p w:rsidRPr="000828F9" w:rsidR="000D259E" w:rsidP="000828F9" w:rsidRDefault="000D259E" w14:paraId="059BE2C7" w14:textId="77777777">
            <w:pPr>
              <w:pStyle w:val="ListParagraph"/>
              <w:numPr>
                <w:ilvl w:val="0"/>
                <w:numId w:val="9"/>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0828F9">
              <w:rPr>
                <w:rFonts w:asciiTheme="minorHAnsi" w:hAnsiTheme="minorHAnsi" w:cstheme="minorHAnsi"/>
                <w:szCs w:val="22"/>
              </w:rPr>
              <w:t>Preceptor (</w:t>
            </w:r>
            <w:r w:rsidRPr="000828F9">
              <w:rPr>
                <w:rFonts w:asciiTheme="minorHAnsi" w:hAnsiTheme="minorHAnsi" w:cstheme="minorHAnsi"/>
              </w:rPr>
              <w:t>protected time of 12 hours per year)</w:t>
            </w:r>
          </w:p>
          <w:p w:rsidRPr="000828F9" w:rsidR="000D259E" w:rsidP="000828F9" w:rsidRDefault="000D259E" w14:paraId="48579295" w14:textId="77777777">
            <w:pPr>
              <w:pStyle w:val="ListParagraph"/>
              <w:numPr>
                <w:ilvl w:val="0"/>
                <w:numId w:val="9"/>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Preceptorship Lead</w:t>
            </w:r>
          </w:p>
          <w:p w:rsidRPr="000828F9" w:rsidR="000D259E" w:rsidP="000828F9" w:rsidRDefault="000D259E" w14:paraId="629F30FF" w14:textId="77777777">
            <w:pPr>
              <w:pStyle w:val="ListParagraph"/>
              <w:numPr>
                <w:ilvl w:val="0"/>
                <w:numId w:val="9"/>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Preceptorship Champion / Ambassador / Link</w:t>
            </w:r>
          </w:p>
        </w:tc>
      </w:tr>
      <w:tr w:rsidRPr="000828F9" w:rsidR="000D259E" w:rsidTr="2FB474B7" w14:paraId="6CA768E2" w14:textId="77777777">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3002" w:type="dxa"/>
            <w:tcMar/>
            <w:vAlign w:val="center"/>
          </w:tcPr>
          <w:p w:rsidRPr="000828F9" w:rsidR="000D259E" w:rsidP="000828F9" w:rsidRDefault="000D259E" w14:paraId="5B9D1EC2" w14:textId="77777777">
            <w:pPr>
              <w:rPr>
                <w:rFonts w:asciiTheme="minorHAnsi" w:hAnsiTheme="minorHAnsi" w:cstheme="minorHAnsi"/>
                <w:sz w:val="22"/>
              </w:rPr>
            </w:pPr>
            <w:r w:rsidRPr="000828F9">
              <w:rPr>
                <w:rFonts w:asciiTheme="minorHAnsi" w:hAnsiTheme="minorHAnsi" w:cstheme="minorHAnsi"/>
                <w:color w:val="auto"/>
                <w:sz w:val="22"/>
              </w:rPr>
              <w:t>Preceptor</w:t>
            </w:r>
          </w:p>
        </w:tc>
        <w:tc>
          <w:tcPr>
            <w:cnfStyle w:val="000000000000" w:firstRow="0" w:lastRow="0" w:firstColumn="0" w:lastColumn="0" w:oddVBand="0" w:evenVBand="0" w:oddHBand="0" w:evenHBand="0" w:firstRowFirstColumn="0" w:firstRowLastColumn="0" w:lastRowFirstColumn="0" w:lastRowLastColumn="0"/>
            <w:tcW w:w="3372" w:type="dxa"/>
            <w:tcMar/>
            <w:vAlign w:val="center"/>
          </w:tcPr>
          <w:p w:rsidRPr="000828F9" w:rsidR="000D259E" w:rsidP="000828F9" w:rsidRDefault="000D259E" w14:paraId="35B1F096" w14:textId="77777777">
            <w:pPr>
              <w:pStyle w:val="ListParagraph"/>
              <w:numPr>
                <w:ilvl w:val="0"/>
                <w:numId w:val="10"/>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Equivalent level or senior to preceptee</w:t>
            </w:r>
          </w:p>
          <w:p w:rsidRPr="000828F9" w:rsidR="000D259E" w:rsidP="000828F9" w:rsidRDefault="000D259E" w14:paraId="06678ADB" w14:textId="77777777">
            <w:pPr>
              <w:pStyle w:val="ListParagraph"/>
              <w:numPr>
                <w:ilvl w:val="0"/>
                <w:numId w:val="10"/>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Minimum 12 months experience post-registration</w:t>
            </w:r>
          </w:p>
          <w:p w:rsidRPr="000828F9" w:rsidR="000D259E" w:rsidP="000828F9" w:rsidRDefault="000D259E" w14:paraId="4D46974D" w14:textId="77777777">
            <w:pPr>
              <w:pStyle w:val="ListParagraph"/>
              <w:numPr>
                <w:ilvl w:val="0"/>
                <w:numId w:val="10"/>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Attending initial training</w:t>
            </w:r>
          </w:p>
          <w:p w:rsidRPr="000828F9" w:rsidR="000D259E" w:rsidP="000828F9" w:rsidRDefault="000D259E" w14:paraId="2827311A" w14:textId="77777777">
            <w:pPr>
              <w:pStyle w:val="ListParagraph"/>
              <w:numPr>
                <w:ilvl w:val="0"/>
                <w:numId w:val="10"/>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 xml:space="preserve">Refer to role descriptor for </w:t>
            </w:r>
            <w:proofErr w:type="gramStart"/>
            <w:r w:rsidRPr="000828F9">
              <w:rPr>
                <w:rFonts w:asciiTheme="minorHAnsi" w:hAnsiTheme="minorHAnsi" w:cstheme="minorHAnsi"/>
              </w:rPr>
              <w:t>detail</w:t>
            </w:r>
            <w:proofErr w:type="gramEnd"/>
          </w:p>
          <w:p w:rsidRPr="000828F9" w:rsidR="000D259E" w:rsidP="2FB474B7" w:rsidRDefault="000D259E" w14:paraId="02937AE8" w14:textId="77777777">
            <w:pPr>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Change w:author="MCMULLIN, Elizabeth (NHS LANCASHIRE AND SOUTH CUMBRIA INTEGRATED CARE BOARD)" w:date="2023-12-13T13:05:00Z" w:id="40">
                <w:pPr>
                  <w:pStyle w:val="ListParagraph"/>
                  <w:numPr>
                    <w:numId w:val="0"/>
                  </w:numPr>
                  <w:spacing w:after="0"/>
                  <w:ind w:left="0" w:firstLine="0"/>
                  <w:cnfStyle w:val="000000100000" w:firstRow="0" w:lastRow="0" w:firstColumn="0" w:lastColumn="0" w:oddVBand="0" w:evenVBand="0" w:oddHBand="1" w:evenHBand="0" w:firstRowFirstColumn="0" w:firstRowLastColumn="0" w:lastRowFirstColumn="0" w:lastRowLastColumn="0"/>
                </w:pPr>
              </w:pPrChange>
            </w:pPr>
          </w:p>
        </w:tc>
        <w:tc>
          <w:tcPr>
            <w:cnfStyle w:val="000000000000" w:firstRow="0" w:lastRow="0" w:firstColumn="0" w:lastColumn="0" w:oddVBand="0" w:evenVBand="0" w:oddHBand="0" w:evenHBand="0" w:firstRowFirstColumn="0" w:firstRowLastColumn="0" w:lastRowFirstColumn="0" w:lastRowLastColumn="0"/>
            <w:tcW w:w="4111" w:type="dxa"/>
            <w:tcMar/>
            <w:vAlign w:val="center"/>
          </w:tcPr>
          <w:p w:rsidRPr="000828F9" w:rsidR="000D259E" w:rsidP="000828F9" w:rsidRDefault="000D259E" w14:paraId="6EDEBC31" w14:textId="77777777">
            <w:pPr>
              <w:pStyle w:val="ListParagraph"/>
              <w:numPr>
                <w:ilvl w:val="0"/>
                <w:numId w:val="1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Equivalent level or senior to preceptee</w:t>
            </w:r>
          </w:p>
          <w:p w:rsidRPr="000828F9" w:rsidR="000D259E" w:rsidP="000828F9" w:rsidRDefault="000D259E" w14:paraId="71E6A08E" w14:textId="77777777">
            <w:pPr>
              <w:pStyle w:val="ListParagraph"/>
              <w:numPr>
                <w:ilvl w:val="0"/>
                <w:numId w:val="1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Minimum 12 months experience post-registration</w:t>
            </w:r>
          </w:p>
          <w:p w:rsidRPr="000828F9" w:rsidR="000D259E" w:rsidP="000828F9" w:rsidRDefault="000D259E" w14:paraId="37AA68FD" w14:textId="77777777">
            <w:pPr>
              <w:pStyle w:val="ListParagraph"/>
              <w:numPr>
                <w:ilvl w:val="0"/>
                <w:numId w:val="1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Role expectations</w:t>
            </w:r>
          </w:p>
          <w:p w:rsidRPr="000828F9" w:rsidR="000D259E" w:rsidP="000828F9" w:rsidRDefault="000D259E" w14:paraId="1F8A8010" w14:textId="77777777">
            <w:pPr>
              <w:pStyle w:val="ListParagraph"/>
              <w:numPr>
                <w:ilvl w:val="0"/>
                <w:numId w:val="1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Minimum 12 months’ experience in setting</w:t>
            </w:r>
          </w:p>
          <w:p w:rsidRPr="000828F9" w:rsidR="000D259E" w:rsidP="000828F9" w:rsidRDefault="000D259E" w14:paraId="1F5FAA99" w14:textId="77777777">
            <w:pPr>
              <w:pStyle w:val="ListParagraph"/>
              <w:numPr>
                <w:ilvl w:val="0"/>
                <w:numId w:val="1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No more than one preceptor to two preceptees</w:t>
            </w:r>
          </w:p>
          <w:p w:rsidRPr="000828F9" w:rsidR="000D259E" w:rsidP="000828F9" w:rsidRDefault="000D259E" w14:paraId="34207FAE" w14:textId="77777777">
            <w:pPr>
              <w:pStyle w:val="ListParagraph"/>
              <w:numPr>
                <w:ilvl w:val="0"/>
                <w:numId w:val="1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Initial training</w:t>
            </w:r>
          </w:p>
          <w:p w:rsidRPr="000828F9" w:rsidR="000D259E" w:rsidP="000828F9" w:rsidRDefault="000D259E" w14:paraId="5DCF16B8" w14:textId="77777777">
            <w:pPr>
              <w:pStyle w:val="ListParagraph"/>
              <w:numPr>
                <w:ilvl w:val="0"/>
                <w:numId w:val="1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Ongoing support and training</w:t>
            </w:r>
          </w:p>
        </w:tc>
      </w:tr>
      <w:tr w:rsidRPr="000828F9" w:rsidR="000D259E" w:rsidTr="2FB474B7" w14:paraId="7E93C3D5" w14:textId="77777777">
        <w:trPr>
          <w:trHeight w:val="3095"/>
        </w:trPr>
        <w:tc>
          <w:tcPr>
            <w:cnfStyle w:val="001000000000" w:firstRow="0" w:lastRow="0" w:firstColumn="1" w:lastColumn="0" w:oddVBand="0" w:evenVBand="0" w:oddHBand="0" w:evenHBand="0" w:firstRowFirstColumn="0" w:firstRowLastColumn="0" w:lastRowFirstColumn="0" w:lastRowLastColumn="0"/>
            <w:tcW w:w="3002" w:type="dxa"/>
            <w:tcMar/>
            <w:vAlign w:val="center"/>
          </w:tcPr>
          <w:p w:rsidRPr="000828F9" w:rsidR="000D259E" w:rsidP="000828F9" w:rsidRDefault="000D259E" w14:paraId="6D6F9059" w14:textId="77777777">
            <w:pPr>
              <w:rPr>
                <w:rFonts w:asciiTheme="minorHAnsi" w:hAnsiTheme="minorHAnsi" w:cstheme="minorHAnsi"/>
                <w:sz w:val="22"/>
              </w:rPr>
            </w:pPr>
            <w:r w:rsidRPr="000828F9">
              <w:rPr>
                <w:rFonts w:asciiTheme="minorHAnsi" w:hAnsiTheme="minorHAnsi" w:cstheme="minorHAnsi"/>
                <w:color w:val="auto"/>
                <w:sz w:val="22"/>
              </w:rPr>
              <w:lastRenderedPageBreak/>
              <w:t>Preceptorship Lead</w:t>
            </w:r>
          </w:p>
        </w:tc>
        <w:tc>
          <w:tcPr>
            <w:cnfStyle w:val="000000000000" w:firstRow="0" w:lastRow="0" w:firstColumn="0" w:lastColumn="0" w:oddVBand="0" w:evenVBand="0" w:oddHBand="0" w:evenHBand="0" w:firstRowFirstColumn="0" w:firstRowLastColumn="0" w:lastRowFirstColumn="0" w:lastRowLastColumn="0"/>
            <w:tcW w:w="3372" w:type="dxa"/>
            <w:tcMar/>
            <w:vAlign w:val="center"/>
          </w:tcPr>
          <w:p w:rsidRPr="000828F9" w:rsidR="000D259E" w:rsidP="000828F9" w:rsidRDefault="0577CC52" w14:paraId="6C01960C" w14:textId="77777777">
            <w:pPr>
              <w:pStyle w:val="ListParagraph"/>
              <w:numPr>
                <w:ilvl w:val="0"/>
                <w:numId w:val="16"/>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bookmarkStart w:name="_Int_uiuNqkn4" w:id="41"/>
            <w:r w:rsidRPr="000828F9">
              <w:rPr>
                <w:rFonts w:asciiTheme="minorHAnsi" w:hAnsiTheme="minorHAnsi" w:cstheme="minorHAnsi"/>
              </w:rPr>
              <w:t>Central point</w:t>
            </w:r>
            <w:bookmarkEnd w:id="41"/>
            <w:r w:rsidRPr="000828F9">
              <w:rPr>
                <w:rFonts w:asciiTheme="minorHAnsi" w:hAnsiTheme="minorHAnsi" w:cstheme="minorHAnsi"/>
              </w:rPr>
              <w:t xml:space="preserve"> of contact within organization / </w:t>
            </w:r>
            <w:bookmarkStart w:name="_Int_EIbe4OUa" w:id="42"/>
            <w:r w:rsidRPr="000828F9">
              <w:rPr>
                <w:rFonts w:asciiTheme="minorHAnsi" w:hAnsiTheme="minorHAnsi" w:cstheme="minorHAnsi"/>
              </w:rPr>
              <w:t>ICS</w:t>
            </w:r>
            <w:bookmarkEnd w:id="42"/>
          </w:p>
          <w:p w:rsidRPr="000828F9" w:rsidR="000D259E" w:rsidP="000828F9" w:rsidRDefault="000D259E" w14:paraId="13E643F9" w14:textId="77777777">
            <w:pPr>
              <w:pStyle w:val="ListParagraph"/>
              <w:numPr>
                <w:ilvl w:val="0"/>
                <w:numId w:val="16"/>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 xml:space="preserve">Responsible for </w:t>
            </w:r>
            <w:proofErr w:type="spellStart"/>
            <w:r w:rsidRPr="000828F9">
              <w:rPr>
                <w:rFonts w:asciiTheme="minorHAnsi" w:hAnsiTheme="minorHAnsi" w:cstheme="minorHAnsi"/>
              </w:rPr>
              <w:t>programme</w:t>
            </w:r>
            <w:proofErr w:type="spellEnd"/>
            <w:r w:rsidRPr="000828F9">
              <w:rPr>
                <w:rFonts w:asciiTheme="minorHAnsi" w:hAnsiTheme="minorHAnsi" w:cstheme="minorHAnsi"/>
              </w:rPr>
              <w:t xml:space="preserve"> co-ordination</w:t>
            </w:r>
          </w:p>
          <w:p w:rsidRPr="000828F9" w:rsidR="000D259E" w:rsidP="000828F9" w:rsidRDefault="000D259E" w14:paraId="03CA5372" w14:textId="77777777">
            <w:pPr>
              <w:pStyle w:val="ListParagraph"/>
              <w:numPr>
                <w:ilvl w:val="0"/>
                <w:numId w:val="16"/>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 xml:space="preserve">Monitoring and evaluating </w:t>
            </w:r>
            <w:proofErr w:type="gramStart"/>
            <w:r w:rsidRPr="000828F9">
              <w:rPr>
                <w:rFonts w:asciiTheme="minorHAnsi" w:hAnsiTheme="minorHAnsi" w:cstheme="minorHAnsi"/>
              </w:rPr>
              <w:t>preceptorship</w:t>
            </w:r>
            <w:proofErr w:type="gramEnd"/>
          </w:p>
          <w:p w:rsidRPr="000828F9" w:rsidR="000D259E" w:rsidP="000828F9" w:rsidRDefault="000D259E" w14:paraId="03EFE16F" w14:textId="77777777">
            <w:pPr>
              <w:pStyle w:val="ListParagraph"/>
              <w:numPr>
                <w:ilvl w:val="0"/>
                <w:numId w:val="16"/>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 xml:space="preserve">Development and review of </w:t>
            </w:r>
            <w:proofErr w:type="spellStart"/>
            <w:r w:rsidRPr="000828F9">
              <w:rPr>
                <w:rFonts w:asciiTheme="minorHAnsi" w:hAnsiTheme="minorHAnsi" w:cstheme="minorHAnsi"/>
              </w:rPr>
              <w:t>programme</w:t>
            </w:r>
            <w:proofErr w:type="spellEnd"/>
            <w:r w:rsidRPr="000828F9">
              <w:rPr>
                <w:rFonts w:asciiTheme="minorHAnsi" w:hAnsiTheme="minorHAnsi" w:cstheme="minorHAnsi"/>
              </w:rPr>
              <w:t xml:space="preserve"> and policy.</w:t>
            </w:r>
          </w:p>
        </w:tc>
        <w:tc>
          <w:tcPr>
            <w:cnfStyle w:val="000000000000" w:firstRow="0" w:lastRow="0" w:firstColumn="0" w:lastColumn="0" w:oddVBand="0" w:evenVBand="0" w:oddHBand="0" w:evenHBand="0" w:firstRowFirstColumn="0" w:firstRowLastColumn="0" w:lastRowFirstColumn="0" w:lastRowLastColumn="0"/>
            <w:tcW w:w="4111" w:type="dxa"/>
            <w:tcMar/>
            <w:vAlign w:val="center"/>
          </w:tcPr>
          <w:p w:rsidRPr="000828F9" w:rsidR="000D259E" w:rsidP="000828F9" w:rsidRDefault="000D259E" w14:paraId="24A8087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0828F9">
              <w:rPr>
                <w:rFonts w:asciiTheme="minorHAnsi" w:hAnsiTheme="minorHAnsi" w:cstheme="minorHAnsi"/>
                <w:sz w:val="22"/>
              </w:rPr>
              <w:t>Plus:</w:t>
            </w:r>
          </w:p>
          <w:p w:rsidRPr="000828F9" w:rsidR="000D259E" w:rsidP="000828F9" w:rsidRDefault="000D259E" w14:paraId="5D5965FD" w14:textId="77777777">
            <w:pPr>
              <w:pStyle w:val="ListParagraph"/>
              <w:numPr>
                <w:ilvl w:val="0"/>
                <w:numId w:val="17"/>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 xml:space="preserve">Development </w:t>
            </w:r>
            <w:proofErr w:type="spellStart"/>
            <w:r w:rsidRPr="000828F9">
              <w:rPr>
                <w:rFonts w:asciiTheme="minorHAnsi" w:hAnsiTheme="minorHAnsi" w:cstheme="minorHAnsi"/>
              </w:rPr>
              <w:t>programme</w:t>
            </w:r>
            <w:proofErr w:type="spellEnd"/>
            <w:r w:rsidRPr="000828F9">
              <w:rPr>
                <w:rFonts w:asciiTheme="minorHAnsi" w:hAnsiTheme="minorHAnsi" w:cstheme="minorHAnsi"/>
              </w:rPr>
              <w:t xml:space="preserve"> for preceptors</w:t>
            </w:r>
          </w:p>
          <w:p w:rsidRPr="000828F9" w:rsidR="000D259E" w:rsidP="000828F9" w:rsidRDefault="000D259E" w14:paraId="49AA93EB" w14:textId="77777777">
            <w:pPr>
              <w:pStyle w:val="ListParagraph"/>
              <w:numPr>
                <w:ilvl w:val="0"/>
                <w:numId w:val="17"/>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Support for preceptors</w:t>
            </w:r>
          </w:p>
          <w:p w:rsidRPr="000828F9" w:rsidR="000D259E" w:rsidP="000828F9" w:rsidRDefault="000D259E" w14:paraId="2FF985A0" w14:textId="77777777">
            <w:pPr>
              <w:pStyle w:val="ListParagraph"/>
              <w:numPr>
                <w:ilvl w:val="0"/>
                <w:numId w:val="17"/>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 xml:space="preserve">Develop and deliver support network for </w:t>
            </w:r>
            <w:proofErr w:type="gramStart"/>
            <w:r w:rsidRPr="000828F9">
              <w:rPr>
                <w:rFonts w:asciiTheme="minorHAnsi" w:hAnsiTheme="minorHAnsi" w:cstheme="minorHAnsi"/>
              </w:rPr>
              <w:t>preceptors</w:t>
            </w:r>
            <w:proofErr w:type="gramEnd"/>
          </w:p>
          <w:p w:rsidRPr="000828F9" w:rsidR="000D259E" w:rsidP="000828F9" w:rsidRDefault="000D259E" w14:paraId="12880A25" w14:textId="77777777">
            <w:pPr>
              <w:pStyle w:val="ListParagraph"/>
              <w:numPr>
                <w:ilvl w:val="0"/>
                <w:numId w:val="17"/>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Maintain register of preceptors</w:t>
            </w:r>
          </w:p>
          <w:p w:rsidRPr="000828F9" w:rsidR="000D259E" w:rsidP="000828F9" w:rsidRDefault="000D259E" w14:paraId="07F9D7B4" w14:textId="77777777">
            <w:pPr>
              <w:pStyle w:val="ListParagraph"/>
              <w:numPr>
                <w:ilvl w:val="0"/>
                <w:numId w:val="17"/>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Promotion of value and benefits of preceptorship within own organization</w:t>
            </w:r>
          </w:p>
          <w:p w:rsidRPr="000828F9" w:rsidR="000D259E" w:rsidP="000828F9" w:rsidRDefault="000D259E" w14:paraId="16D4D8F4" w14:textId="77777777">
            <w:pPr>
              <w:pStyle w:val="ListParagraph"/>
              <w:numPr>
                <w:ilvl w:val="0"/>
                <w:numId w:val="17"/>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 xml:space="preserve">Develop and support network of preceptorship champions </w:t>
            </w:r>
          </w:p>
        </w:tc>
      </w:tr>
      <w:tr w:rsidRPr="000828F9" w:rsidR="000D259E" w:rsidTr="2FB474B7" w14:paraId="3CAE7261" w14:textId="77777777">
        <w:trPr>
          <w:cnfStyle w:val="000000100000" w:firstRow="0" w:lastRow="0" w:firstColumn="0" w:lastColumn="0" w:oddVBand="0" w:evenVBand="0" w:oddHBand="1" w:evenHBand="0" w:firstRowFirstColumn="0" w:firstRowLastColumn="0" w:lastRowFirstColumn="0" w:lastRowLastColumn="0"/>
          <w:trHeight w:val="3490"/>
        </w:trPr>
        <w:tc>
          <w:tcPr>
            <w:cnfStyle w:val="001000000000" w:firstRow="0" w:lastRow="0" w:firstColumn="1" w:lastColumn="0" w:oddVBand="0" w:evenVBand="0" w:oddHBand="0" w:evenHBand="0" w:firstRowFirstColumn="0" w:firstRowLastColumn="0" w:lastRowFirstColumn="0" w:lastRowLastColumn="0"/>
            <w:tcW w:w="3002" w:type="dxa"/>
            <w:tcMar/>
            <w:vAlign w:val="center"/>
          </w:tcPr>
          <w:p w:rsidRPr="000828F9" w:rsidR="000D259E" w:rsidP="000828F9" w:rsidRDefault="000D259E" w14:paraId="05CCAF41" w14:textId="77777777">
            <w:pPr>
              <w:rPr>
                <w:rFonts w:asciiTheme="minorHAnsi" w:hAnsiTheme="minorHAnsi" w:cstheme="minorHAnsi"/>
                <w:sz w:val="22"/>
              </w:rPr>
            </w:pPr>
            <w:r w:rsidRPr="000828F9">
              <w:rPr>
                <w:rFonts w:asciiTheme="minorHAnsi" w:hAnsiTheme="minorHAnsi" w:cstheme="minorHAnsi"/>
                <w:color w:val="auto"/>
                <w:sz w:val="22"/>
              </w:rPr>
              <w:t>Core Elements</w:t>
            </w:r>
          </w:p>
        </w:tc>
        <w:tc>
          <w:tcPr>
            <w:cnfStyle w:val="000000000000" w:firstRow="0" w:lastRow="0" w:firstColumn="0" w:lastColumn="0" w:oddVBand="0" w:evenVBand="0" w:oddHBand="0" w:evenHBand="0" w:firstRowFirstColumn="0" w:firstRowLastColumn="0" w:lastRowFirstColumn="0" w:lastRowLastColumn="0"/>
            <w:tcW w:w="3372" w:type="dxa"/>
            <w:tcMar/>
            <w:vAlign w:val="center"/>
          </w:tcPr>
          <w:p w:rsidRPr="000828F9" w:rsidR="000D259E" w:rsidP="000828F9" w:rsidRDefault="000D259E" w14:paraId="186C013F" w14:textId="77777777">
            <w:pPr>
              <w:pStyle w:val="ListParagraph"/>
              <w:numPr>
                <w:ilvl w:val="0"/>
                <w:numId w:val="15"/>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Preceptorship policy</w:t>
            </w:r>
          </w:p>
          <w:p w:rsidRPr="000828F9" w:rsidR="000D259E" w:rsidP="000828F9" w:rsidRDefault="000D259E" w14:paraId="02787CF2" w14:textId="77777777">
            <w:pPr>
              <w:pStyle w:val="ListParagraph"/>
              <w:numPr>
                <w:ilvl w:val="0"/>
                <w:numId w:val="15"/>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 xml:space="preserve">Formal, structured </w:t>
            </w:r>
            <w:proofErr w:type="spellStart"/>
            <w:r w:rsidRPr="000828F9">
              <w:rPr>
                <w:rFonts w:asciiTheme="minorHAnsi" w:hAnsiTheme="minorHAnsi" w:cstheme="minorHAnsi"/>
              </w:rPr>
              <w:t>programme</w:t>
            </w:r>
            <w:proofErr w:type="spellEnd"/>
            <w:r w:rsidRPr="000828F9">
              <w:rPr>
                <w:rFonts w:asciiTheme="minorHAnsi" w:hAnsiTheme="minorHAnsi" w:cstheme="minorHAnsi"/>
              </w:rPr>
              <w:t xml:space="preserve"> of learning</w:t>
            </w:r>
          </w:p>
          <w:p w:rsidRPr="000828F9" w:rsidR="000D259E" w:rsidP="000828F9" w:rsidRDefault="000D259E" w14:paraId="635E0616" w14:textId="77777777">
            <w:pPr>
              <w:pStyle w:val="ListParagraph"/>
              <w:numPr>
                <w:ilvl w:val="0"/>
                <w:numId w:val="15"/>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Standard documentation across organization</w:t>
            </w:r>
          </w:p>
          <w:p w:rsidRPr="000828F9" w:rsidR="000D259E" w:rsidP="000828F9" w:rsidRDefault="000D259E" w14:paraId="291C6059" w14:textId="77777777">
            <w:pPr>
              <w:pStyle w:val="ListParagraph"/>
              <w:numPr>
                <w:ilvl w:val="0"/>
                <w:numId w:val="15"/>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Role descriptions</w:t>
            </w:r>
          </w:p>
          <w:p w:rsidRPr="000828F9" w:rsidR="000D259E" w:rsidP="000828F9" w:rsidRDefault="000D259E" w14:paraId="40A90575" w14:textId="77777777">
            <w:pPr>
              <w:pStyle w:val="ListParagraph"/>
              <w:numPr>
                <w:ilvl w:val="0"/>
                <w:numId w:val="15"/>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Protected time</w:t>
            </w:r>
          </w:p>
          <w:p w:rsidRPr="000828F9" w:rsidR="000D259E" w:rsidP="000828F9" w:rsidRDefault="000D259E" w14:paraId="2F432C27" w14:textId="77777777">
            <w:pPr>
              <w:pStyle w:val="ListParagraph"/>
              <w:numPr>
                <w:ilvl w:val="0"/>
                <w:numId w:val="15"/>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 xml:space="preserve">Monitoring and Evaluation </w:t>
            </w:r>
          </w:p>
          <w:p w:rsidRPr="000828F9" w:rsidR="000D259E" w:rsidP="000828F9" w:rsidRDefault="000D259E" w14:paraId="3F01950E" w14:textId="77777777">
            <w:pPr>
              <w:pStyle w:val="ListParagraph"/>
              <w:numPr>
                <w:ilvl w:val="0"/>
                <w:numId w:val="15"/>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Development of preceptors / preceptor training.</w:t>
            </w:r>
          </w:p>
        </w:tc>
        <w:tc>
          <w:tcPr>
            <w:cnfStyle w:val="000000000000" w:firstRow="0" w:lastRow="0" w:firstColumn="0" w:lastColumn="0" w:oddVBand="0" w:evenVBand="0" w:oddHBand="0" w:evenHBand="0" w:firstRowFirstColumn="0" w:firstRowLastColumn="0" w:lastRowFirstColumn="0" w:lastRowLastColumn="0"/>
            <w:tcW w:w="4111" w:type="dxa"/>
            <w:tcMar/>
            <w:vAlign w:val="center"/>
          </w:tcPr>
          <w:p w:rsidRPr="000828F9" w:rsidR="000D259E" w:rsidP="000828F9" w:rsidRDefault="000D259E" w14:paraId="3AC01F77" w14:textId="77777777">
            <w:pPr>
              <w:pStyle w:val="ListParagraph"/>
              <w:numPr>
                <w:ilvl w:val="0"/>
                <w:numId w:val="15"/>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 xml:space="preserve">Senior responsible officer (SRO) at board level. </w:t>
            </w:r>
          </w:p>
          <w:p w:rsidRPr="000828F9" w:rsidR="000D259E" w:rsidP="000828F9" w:rsidRDefault="000D259E" w14:paraId="7783E8DA" w14:textId="77777777">
            <w:pPr>
              <w:pStyle w:val="ListParagraph"/>
              <w:numPr>
                <w:ilvl w:val="0"/>
                <w:numId w:val="15"/>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Protected time for preceptors (minimum 15 hours)</w:t>
            </w:r>
          </w:p>
          <w:p w:rsidRPr="000828F9" w:rsidR="000D259E" w:rsidP="000828F9" w:rsidRDefault="000D259E" w14:paraId="1A88DE1F" w14:textId="77777777">
            <w:pPr>
              <w:pStyle w:val="ListParagraph"/>
              <w:numPr>
                <w:ilvl w:val="0"/>
                <w:numId w:val="15"/>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Meeting templates</w:t>
            </w:r>
          </w:p>
          <w:p w:rsidRPr="000828F9" w:rsidR="000D259E" w:rsidP="000828F9" w:rsidRDefault="000D259E" w14:paraId="0FBE0689" w14:textId="77777777">
            <w:pPr>
              <w:pStyle w:val="ListParagraph"/>
              <w:numPr>
                <w:ilvl w:val="0"/>
                <w:numId w:val="15"/>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Development and support for preceptors</w:t>
            </w:r>
          </w:p>
          <w:p w:rsidRPr="000828F9" w:rsidR="000D259E" w:rsidP="000828F9" w:rsidRDefault="000D259E" w14:paraId="080D5CE3" w14:textId="77777777">
            <w:pPr>
              <w:pStyle w:val="ListParagraph"/>
              <w:numPr>
                <w:ilvl w:val="0"/>
                <w:numId w:val="15"/>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 xml:space="preserve">Preceptorship mandated across </w:t>
            </w:r>
            <w:proofErr w:type="spellStart"/>
            <w:proofErr w:type="gramStart"/>
            <w:r w:rsidRPr="000828F9">
              <w:rPr>
                <w:rFonts w:asciiTheme="minorHAnsi" w:hAnsiTheme="minorHAnsi" w:cstheme="minorHAnsi"/>
              </w:rPr>
              <w:t>organisation</w:t>
            </w:r>
            <w:proofErr w:type="spellEnd"/>
            <w:proofErr w:type="gramEnd"/>
          </w:p>
          <w:p w:rsidRPr="000828F9" w:rsidR="000D259E" w:rsidP="000828F9" w:rsidRDefault="0577CC52" w14:paraId="03B11CE7" w14:textId="77777777">
            <w:pPr>
              <w:pStyle w:val="ListParagraph"/>
              <w:numPr>
                <w:ilvl w:val="0"/>
                <w:numId w:val="15"/>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 xml:space="preserve">Audit trails to demonstrate compliance, </w:t>
            </w:r>
            <w:bookmarkStart w:name="_Int_GMsN4wld" w:id="43"/>
            <w:proofErr w:type="gramStart"/>
            <w:r w:rsidRPr="000828F9">
              <w:rPr>
                <w:rFonts w:asciiTheme="minorHAnsi" w:hAnsiTheme="minorHAnsi" w:cstheme="minorHAnsi"/>
              </w:rPr>
              <w:t>evaluation</w:t>
            </w:r>
            <w:bookmarkEnd w:id="43"/>
            <w:proofErr w:type="gramEnd"/>
            <w:r w:rsidRPr="000828F9">
              <w:rPr>
                <w:rFonts w:asciiTheme="minorHAnsi" w:hAnsiTheme="minorHAnsi" w:cstheme="minorHAnsi"/>
              </w:rPr>
              <w:t xml:space="preserve"> and feedback</w:t>
            </w:r>
          </w:p>
        </w:tc>
      </w:tr>
      <w:tr w:rsidRPr="000828F9" w:rsidR="000D259E" w:rsidTr="2FB474B7" w14:paraId="7BF93021" w14:textId="77777777">
        <w:trPr>
          <w:trHeight w:val="2140"/>
        </w:trPr>
        <w:tc>
          <w:tcPr>
            <w:cnfStyle w:val="001000000000" w:firstRow="0" w:lastRow="0" w:firstColumn="1" w:lastColumn="0" w:oddVBand="0" w:evenVBand="0" w:oddHBand="0" w:evenHBand="0" w:firstRowFirstColumn="0" w:firstRowLastColumn="0" w:lastRowFirstColumn="0" w:lastRowLastColumn="0"/>
            <w:tcW w:w="3002" w:type="dxa"/>
            <w:tcMar/>
            <w:vAlign w:val="center"/>
          </w:tcPr>
          <w:p w:rsidRPr="000828F9" w:rsidR="000D259E" w:rsidP="000828F9" w:rsidRDefault="000D259E" w14:paraId="0B66D061" w14:textId="77777777">
            <w:pPr>
              <w:rPr>
                <w:rFonts w:asciiTheme="minorHAnsi" w:hAnsiTheme="minorHAnsi" w:cstheme="minorHAnsi"/>
                <w:sz w:val="22"/>
              </w:rPr>
            </w:pPr>
            <w:r w:rsidRPr="000828F9">
              <w:rPr>
                <w:rFonts w:asciiTheme="minorHAnsi" w:hAnsiTheme="minorHAnsi" w:cstheme="minorHAnsi"/>
                <w:color w:val="auto"/>
                <w:sz w:val="22"/>
              </w:rPr>
              <w:t>Indicative content of development programme</w:t>
            </w:r>
          </w:p>
        </w:tc>
        <w:tc>
          <w:tcPr>
            <w:cnfStyle w:val="000000000000" w:firstRow="0" w:lastRow="0" w:firstColumn="0" w:lastColumn="0" w:oddVBand="0" w:evenVBand="0" w:oddHBand="0" w:evenHBand="0" w:firstRowFirstColumn="0" w:firstRowLastColumn="0" w:lastRowFirstColumn="0" w:lastRowLastColumn="0"/>
            <w:tcW w:w="3372" w:type="dxa"/>
            <w:tcMar/>
            <w:vAlign w:val="center"/>
          </w:tcPr>
          <w:p w:rsidRPr="000828F9" w:rsidR="000D259E" w:rsidP="000828F9" w:rsidRDefault="000D259E" w14:paraId="0254C440" w14:textId="77777777">
            <w:pPr>
              <w:pStyle w:val="ListParagraph"/>
              <w:numPr>
                <w:ilvl w:val="0"/>
                <w:numId w:val="13"/>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Facilitated learning / study days (flexible dependent on work area and individual requirements)</w:t>
            </w:r>
          </w:p>
          <w:p w:rsidRPr="000828F9" w:rsidR="000D259E" w:rsidP="000828F9" w:rsidRDefault="000D259E" w14:paraId="08F988C5" w14:textId="77777777">
            <w:pPr>
              <w:pStyle w:val="ListParagraph"/>
              <w:numPr>
                <w:ilvl w:val="0"/>
                <w:numId w:val="13"/>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Preceptee Individual learning and development plans</w:t>
            </w:r>
          </w:p>
          <w:p w:rsidRPr="000828F9" w:rsidR="000D259E" w:rsidP="000828F9" w:rsidRDefault="000D259E" w14:paraId="6800A5EA" w14:textId="77777777">
            <w:pPr>
              <w:pStyle w:val="ListParagraph"/>
              <w:numPr>
                <w:ilvl w:val="0"/>
                <w:numId w:val="13"/>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Wellbeing initiatives</w:t>
            </w:r>
          </w:p>
          <w:p w:rsidRPr="000828F9" w:rsidR="000D259E" w:rsidP="000828F9" w:rsidRDefault="000D259E" w14:paraId="7BE9E341" w14:textId="77777777">
            <w:pPr>
              <w:pStyle w:val="ListParagraph"/>
              <w:numPr>
                <w:ilvl w:val="0"/>
                <w:numId w:val="13"/>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Reflection</w:t>
            </w:r>
          </w:p>
          <w:p w:rsidRPr="000828F9" w:rsidR="000D259E" w:rsidP="000828F9" w:rsidRDefault="000D259E" w14:paraId="56C01CB0" w14:textId="77777777">
            <w:pPr>
              <w:pStyle w:val="ListParagraph"/>
              <w:numPr>
                <w:ilvl w:val="0"/>
                <w:numId w:val="13"/>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Pastoral care and support</w:t>
            </w:r>
          </w:p>
          <w:p w:rsidRPr="000828F9" w:rsidR="000D259E" w:rsidP="000828F9" w:rsidRDefault="000D259E" w14:paraId="23197151" w14:textId="77777777">
            <w:pPr>
              <w:pStyle w:val="ListParagraph"/>
              <w:numPr>
                <w:ilvl w:val="0"/>
                <w:numId w:val="13"/>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Clinical supervision</w:t>
            </w:r>
          </w:p>
          <w:p w:rsidRPr="000828F9" w:rsidR="000D259E" w:rsidP="2FB474B7" w:rsidRDefault="000D259E" w14:paraId="221D010D" w14:textId="77777777">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Change w:author="MCMULLIN, Elizabeth (NHS LANCASHIRE AND SOUTH CUMBRIA INTEGRATED CARE BOARD)" w:date="2023-12-13T13:05:00Z" w:id="44">
                <w:pPr>
                  <w:pStyle w:val="ListParagraph"/>
                  <w:numPr>
                    <w:numId w:val="0"/>
                  </w:numPr>
                  <w:spacing w:after="0"/>
                  <w:ind w:left="0" w:firstLine="0"/>
                  <w:cnfStyle w:val="000000000000" w:firstRow="0" w:lastRow="0" w:firstColumn="0" w:lastColumn="0" w:oddVBand="0" w:evenVBand="0" w:oddHBand="0" w:evenHBand="0" w:firstRowFirstColumn="0" w:firstRowLastColumn="0" w:lastRowFirstColumn="0" w:lastRowLastColumn="0"/>
                </w:pPr>
              </w:pPrChange>
            </w:pPr>
          </w:p>
        </w:tc>
        <w:tc>
          <w:tcPr>
            <w:cnfStyle w:val="000000000000" w:firstRow="0" w:lastRow="0" w:firstColumn="0" w:lastColumn="0" w:oddVBand="0" w:evenVBand="0" w:oddHBand="0" w:evenHBand="0" w:firstRowFirstColumn="0" w:firstRowLastColumn="0" w:lastRowFirstColumn="0" w:lastRowLastColumn="0"/>
            <w:tcW w:w="4111" w:type="dxa"/>
            <w:tcMar/>
            <w:vAlign w:val="center"/>
          </w:tcPr>
          <w:p w:rsidRPr="000828F9" w:rsidR="000D259E" w:rsidP="000828F9" w:rsidRDefault="000D259E" w14:paraId="4DBE1448" w14:textId="77777777">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0828F9">
              <w:rPr>
                <w:rFonts w:asciiTheme="minorHAnsi" w:hAnsiTheme="minorHAnsi" w:cstheme="minorHAnsi"/>
                <w:sz w:val="22"/>
              </w:rPr>
              <w:t>May include:</w:t>
            </w:r>
          </w:p>
          <w:p w:rsidRPr="000828F9" w:rsidR="000D259E" w:rsidP="000828F9" w:rsidRDefault="000D259E" w14:paraId="101CEFB7" w14:textId="77777777">
            <w:pPr>
              <w:pStyle w:val="ListParagraph"/>
              <w:numPr>
                <w:ilvl w:val="0"/>
                <w:numId w:val="14"/>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 xml:space="preserve">Action learning </w:t>
            </w:r>
          </w:p>
          <w:p w:rsidRPr="000828F9" w:rsidR="000D259E" w:rsidP="000828F9" w:rsidRDefault="000D259E" w14:paraId="412505FD" w14:textId="77777777">
            <w:pPr>
              <w:pStyle w:val="ListParagraph"/>
              <w:numPr>
                <w:ilvl w:val="0"/>
                <w:numId w:val="14"/>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Peer support forums for preceptor and preceptee</w:t>
            </w:r>
          </w:p>
          <w:p w:rsidRPr="000828F9" w:rsidR="000D259E" w:rsidP="000828F9" w:rsidRDefault="000D259E" w14:paraId="446391D4" w14:textId="77777777">
            <w:pPr>
              <w:pStyle w:val="ListParagraph"/>
              <w:numPr>
                <w:ilvl w:val="0"/>
                <w:numId w:val="14"/>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Coaching</w:t>
            </w:r>
          </w:p>
          <w:p w:rsidRPr="000828F9" w:rsidR="000D259E" w:rsidP="000828F9" w:rsidRDefault="000D259E" w14:paraId="3ADE4077" w14:textId="77777777">
            <w:pPr>
              <w:pStyle w:val="ListParagraph"/>
              <w:numPr>
                <w:ilvl w:val="0"/>
                <w:numId w:val="14"/>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Mentoring</w:t>
            </w:r>
          </w:p>
          <w:p w:rsidRPr="000828F9" w:rsidR="000D259E" w:rsidP="000828F9" w:rsidRDefault="000D259E" w14:paraId="7B5BF5E2" w14:textId="77777777">
            <w:pPr>
              <w:pStyle w:val="ListParagraph"/>
              <w:numPr>
                <w:ilvl w:val="0"/>
                <w:numId w:val="14"/>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PNA / restorative supervision</w:t>
            </w:r>
          </w:p>
          <w:p w:rsidRPr="000828F9" w:rsidR="000D259E" w:rsidP="2FB474B7" w:rsidRDefault="000D259E" w14:paraId="11F4EB72" w14:textId="77777777">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Change w:author="MCMULLIN, Elizabeth (NHS LANCASHIRE AND SOUTH CUMBRIA INTEGRATED CARE BOARD)" w:date="2023-12-13T13:05:00Z" w:id="45">
                <w:pPr>
                  <w:pStyle w:val="ListParagraph"/>
                  <w:numPr>
                    <w:numId w:val="0"/>
                  </w:numPr>
                  <w:spacing w:after="0"/>
                  <w:ind w:left="0" w:firstLine="0"/>
                  <w:cnfStyle w:val="000000000000" w:firstRow="0" w:lastRow="0" w:firstColumn="0" w:lastColumn="0" w:oddVBand="0" w:evenVBand="0" w:oddHBand="0" w:evenHBand="0" w:firstRowFirstColumn="0" w:firstRowLastColumn="0" w:lastRowFirstColumn="0" w:lastRowLastColumn="0"/>
                </w:pPr>
              </w:pPrChange>
            </w:pPr>
          </w:p>
        </w:tc>
      </w:tr>
      <w:tr w:rsidRPr="000828F9" w:rsidR="000D259E" w:rsidTr="2FB474B7" w14:paraId="03EFBE81" w14:textId="77777777">
        <w:trPr>
          <w:cnfStyle w:val="000000100000" w:firstRow="0" w:lastRow="0" w:firstColumn="0" w:lastColumn="0" w:oddVBand="0" w:evenVBand="0" w:oddHBand="1" w:evenHBand="0" w:firstRowFirstColumn="0" w:firstRowLastColumn="0" w:lastRowFirstColumn="0" w:lastRowLastColumn="0"/>
          <w:trHeight w:val="2140"/>
        </w:trPr>
        <w:tc>
          <w:tcPr>
            <w:cnfStyle w:val="001000000000" w:firstRow="0" w:lastRow="0" w:firstColumn="1" w:lastColumn="0" w:oddVBand="0" w:evenVBand="0" w:oddHBand="0" w:evenHBand="0" w:firstRowFirstColumn="0" w:firstRowLastColumn="0" w:lastRowFirstColumn="0" w:lastRowLastColumn="0"/>
            <w:tcW w:w="3002" w:type="dxa"/>
            <w:tcMar/>
            <w:vAlign w:val="center"/>
          </w:tcPr>
          <w:p w:rsidRPr="000828F9" w:rsidR="000D259E" w:rsidP="000828F9" w:rsidRDefault="000D259E" w14:paraId="21B85947" w14:textId="77777777">
            <w:pPr>
              <w:rPr>
                <w:rFonts w:asciiTheme="minorHAnsi" w:hAnsiTheme="minorHAnsi" w:cstheme="minorHAnsi"/>
                <w:sz w:val="22"/>
              </w:rPr>
            </w:pPr>
            <w:r w:rsidRPr="000828F9">
              <w:rPr>
                <w:rFonts w:asciiTheme="minorHAnsi" w:hAnsiTheme="minorHAnsi" w:cstheme="minorHAnsi"/>
                <w:color w:val="auto"/>
                <w:sz w:val="22"/>
              </w:rPr>
              <w:t>Compliance</w:t>
            </w:r>
          </w:p>
        </w:tc>
        <w:tc>
          <w:tcPr>
            <w:cnfStyle w:val="000000000000" w:firstRow="0" w:lastRow="0" w:firstColumn="0" w:lastColumn="0" w:oddVBand="0" w:evenVBand="0" w:oddHBand="0" w:evenHBand="0" w:firstRowFirstColumn="0" w:firstRowLastColumn="0" w:lastRowFirstColumn="0" w:lastRowLastColumn="0"/>
            <w:tcW w:w="7483" w:type="dxa"/>
            <w:gridSpan w:val="2"/>
            <w:tcMar/>
            <w:vAlign w:val="center"/>
          </w:tcPr>
          <w:p w:rsidRPr="000828F9" w:rsidR="000D259E" w:rsidP="000828F9" w:rsidRDefault="000D259E" w14:paraId="3845B2DD" w14:textId="77777777">
            <w:pPr>
              <w:pStyle w:val="ListParagraph"/>
              <w:numPr>
                <w:ilvl w:val="0"/>
                <w:numId w:val="12"/>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National Preceptorship Framework (2022)</w:t>
            </w:r>
          </w:p>
          <w:p w:rsidRPr="000828F9" w:rsidR="000D259E" w:rsidP="000828F9" w:rsidRDefault="000D259E" w14:paraId="64EB995B" w14:textId="77777777">
            <w:pPr>
              <w:pStyle w:val="ListParagraph"/>
              <w:numPr>
                <w:ilvl w:val="0"/>
                <w:numId w:val="12"/>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NMC Principles for Preceptorship (2020)</w:t>
            </w:r>
          </w:p>
          <w:p w:rsidRPr="000828F9" w:rsidR="353F79B4" w:rsidP="000828F9" w:rsidRDefault="353F79B4" w14:paraId="32E67725" w14:textId="46359B3F">
            <w:pPr>
              <w:pStyle w:val="ListParagraph"/>
              <w:numPr>
                <w:ilvl w:val="0"/>
                <w:numId w:val="12"/>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HCPC Principles for Preceptorship (2023)</w:t>
            </w:r>
          </w:p>
          <w:p w:rsidRPr="000828F9" w:rsidR="000D259E" w:rsidP="000828F9" w:rsidRDefault="000D259E" w14:paraId="3D67266E" w14:textId="77777777">
            <w:pPr>
              <w:pStyle w:val="ListParagraph"/>
              <w:numPr>
                <w:ilvl w:val="0"/>
                <w:numId w:val="12"/>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HEE Preceptorship Standards (2015)</w:t>
            </w:r>
          </w:p>
          <w:p w:rsidRPr="000828F9" w:rsidR="000D259E" w:rsidP="000828F9" w:rsidRDefault="000D259E" w14:paraId="393A12CB" w14:textId="77777777">
            <w:pPr>
              <w:pStyle w:val="ListParagraph"/>
              <w:numPr>
                <w:ilvl w:val="0"/>
                <w:numId w:val="12"/>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Preceptorship Framework for Newly Registered Nurses, Midwives and Allied Health Professionals, DH (2010)</w:t>
            </w:r>
          </w:p>
        </w:tc>
      </w:tr>
      <w:tr w:rsidRPr="000828F9" w:rsidR="000D259E" w:rsidTr="2FB474B7" w14:paraId="05210386" w14:textId="77777777">
        <w:trPr>
          <w:trHeight w:val="3292"/>
        </w:trPr>
        <w:tc>
          <w:tcPr>
            <w:cnfStyle w:val="001000000000" w:firstRow="0" w:lastRow="0" w:firstColumn="1" w:lastColumn="0" w:oddVBand="0" w:evenVBand="0" w:oddHBand="0" w:evenHBand="0" w:firstRowFirstColumn="0" w:firstRowLastColumn="0" w:lastRowFirstColumn="0" w:lastRowLastColumn="0"/>
            <w:tcW w:w="3002" w:type="dxa"/>
            <w:tcMar/>
            <w:vAlign w:val="center"/>
          </w:tcPr>
          <w:p w:rsidRPr="000828F9" w:rsidR="000D259E" w:rsidP="000828F9" w:rsidRDefault="000D259E" w14:paraId="1F6C1CA7" w14:textId="77777777">
            <w:pPr>
              <w:rPr>
                <w:rFonts w:asciiTheme="minorHAnsi" w:hAnsiTheme="minorHAnsi" w:cstheme="minorHAnsi"/>
                <w:sz w:val="22"/>
              </w:rPr>
            </w:pPr>
            <w:r w:rsidRPr="000828F9">
              <w:rPr>
                <w:rFonts w:asciiTheme="minorHAnsi" w:hAnsiTheme="minorHAnsi" w:cstheme="minorHAnsi"/>
                <w:color w:val="auto"/>
                <w:sz w:val="22"/>
              </w:rPr>
              <w:lastRenderedPageBreak/>
              <w:t>Evaluation</w:t>
            </w:r>
          </w:p>
        </w:tc>
        <w:tc>
          <w:tcPr>
            <w:cnfStyle w:val="000000000000" w:firstRow="0" w:lastRow="0" w:firstColumn="0" w:lastColumn="0" w:oddVBand="0" w:evenVBand="0" w:oddHBand="0" w:evenHBand="0" w:firstRowFirstColumn="0" w:firstRowLastColumn="0" w:lastRowFirstColumn="0" w:lastRowLastColumn="0"/>
            <w:tcW w:w="3372" w:type="dxa"/>
            <w:tcMar/>
            <w:vAlign w:val="center"/>
          </w:tcPr>
          <w:p w:rsidRPr="000828F9" w:rsidR="000D259E" w:rsidP="000828F9" w:rsidRDefault="000D259E" w14:paraId="1193F894" w14:textId="77777777">
            <w:pPr>
              <w:pStyle w:val="ListParagraph"/>
              <w:numPr>
                <w:ilvl w:val="0"/>
                <w:numId w:val="12"/>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Course evaluations</w:t>
            </w:r>
          </w:p>
          <w:p w:rsidRPr="000828F9" w:rsidR="000D259E" w:rsidP="000828F9" w:rsidRDefault="000D259E" w14:paraId="74B40B4C" w14:textId="77777777">
            <w:pPr>
              <w:pStyle w:val="ListParagraph"/>
              <w:numPr>
                <w:ilvl w:val="0"/>
                <w:numId w:val="12"/>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Retention statistics (</w:t>
            </w:r>
            <w:proofErr w:type="gramStart"/>
            <w:r w:rsidRPr="000828F9">
              <w:rPr>
                <w:rFonts w:asciiTheme="minorHAnsi" w:hAnsiTheme="minorHAnsi" w:cstheme="minorHAnsi"/>
              </w:rPr>
              <w:t>12 and 24 months</w:t>
            </w:r>
            <w:proofErr w:type="gramEnd"/>
            <w:r w:rsidRPr="000828F9">
              <w:rPr>
                <w:rFonts w:asciiTheme="minorHAnsi" w:hAnsiTheme="minorHAnsi" w:cstheme="minorHAnsi"/>
              </w:rPr>
              <w:t xml:space="preserve"> post registration)</w:t>
            </w:r>
          </w:p>
          <w:p w:rsidRPr="000828F9" w:rsidR="000D259E" w:rsidP="000828F9" w:rsidRDefault="000D259E" w14:paraId="3A225207" w14:textId="77777777">
            <w:pPr>
              <w:pStyle w:val="ListParagraph"/>
              <w:numPr>
                <w:ilvl w:val="0"/>
                <w:numId w:val="12"/>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 xml:space="preserve">Feedback questionnaire on preceptorship experience at </w:t>
            </w:r>
            <w:proofErr w:type="gramStart"/>
            <w:r w:rsidRPr="000828F9">
              <w:rPr>
                <w:rFonts w:asciiTheme="minorHAnsi" w:hAnsiTheme="minorHAnsi" w:cstheme="minorHAnsi"/>
              </w:rPr>
              <w:t>end-point</w:t>
            </w:r>
            <w:proofErr w:type="gramEnd"/>
          </w:p>
          <w:p w:rsidRPr="000828F9" w:rsidR="000D259E" w:rsidP="000828F9" w:rsidRDefault="000D259E" w14:paraId="51B1B447" w14:textId="77777777">
            <w:pPr>
              <w:pStyle w:val="ListParagraph"/>
              <w:numPr>
                <w:ilvl w:val="0"/>
                <w:numId w:val="12"/>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 xml:space="preserve">Annual review of the </w:t>
            </w:r>
            <w:proofErr w:type="spellStart"/>
            <w:r w:rsidRPr="000828F9">
              <w:rPr>
                <w:rFonts w:asciiTheme="minorHAnsi" w:hAnsiTheme="minorHAnsi" w:cstheme="minorHAnsi"/>
              </w:rPr>
              <w:t>programme</w:t>
            </w:r>
            <w:proofErr w:type="spellEnd"/>
          </w:p>
          <w:p w:rsidRPr="000828F9" w:rsidR="000D259E" w:rsidP="000828F9" w:rsidRDefault="000D259E" w14:paraId="295DEA8D" w14:textId="77777777">
            <w:pPr>
              <w:pStyle w:val="ListParagraph"/>
              <w:numPr>
                <w:ilvl w:val="0"/>
                <w:numId w:val="12"/>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 xml:space="preserve">Feedback mechanism for preceptors to support </w:t>
            </w:r>
            <w:proofErr w:type="gramStart"/>
            <w:r w:rsidRPr="000828F9">
              <w:rPr>
                <w:rFonts w:asciiTheme="minorHAnsi" w:hAnsiTheme="minorHAnsi" w:cstheme="minorHAnsi"/>
              </w:rPr>
              <w:t>them</w:t>
            </w:r>
            <w:proofErr w:type="gramEnd"/>
          </w:p>
          <w:p w:rsidRPr="000828F9" w:rsidR="000D259E" w:rsidP="000828F9" w:rsidRDefault="000D259E" w14:paraId="12FBE623" w14:textId="77777777">
            <w:pPr>
              <w:pStyle w:val="ListParagraph"/>
              <w:numPr>
                <w:ilvl w:val="0"/>
                <w:numId w:val="12"/>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Feedback from preceptor and preceptees</w:t>
            </w:r>
          </w:p>
        </w:tc>
        <w:tc>
          <w:tcPr>
            <w:cnfStyle w:val="000000000000" w:firstRow="0" w:lastRow="0" w:firstColumn="0" w:lastColumn="0" w:oddVBand="0" w:evenVBand="0" w:oddHBand="0" w:evenHBand="0" w:firstRowFirstColumn="0" w:firstRowLastColumn="0" w:lastRowFirstColumn="0" w:lastRowLastColumn="0"/>
            <w:tcW w:w="4111" w:type="dxa"/>
            <w:tcMar/>
            <w:vAlign w:val="center"/>
          </w:tcPr>
          <w:p w:rsidRPr="000828F9" w:rsidR="000D259E" w:rsidP="000828F9" w:rsidRDefault="000D259E" w14:paraId="64B8880E" w14:textId="77777777">
            <w:pPr>
              <w:pStyle w:val="ListParagraph"/>
              <w:numPr>
                <w:ilvl w:val="0"/>
                <w:numId w:val="12"/>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Session feedback</w:t>
            </w:r>
          </w:p>
          <w:p w:rsidRPr="000828F9" w:rsidR="000D259E" w:rsidP="000828F9" w:rsidRDefault="000D259E" w14:paraId="16487BE5" w14:textId="77777777">
            <w:pPr>
              <w:pStyle w:val="ListParagraph"/>
              <w:numPr>
                <w:ilvl w:val="0"/>
                <w:numId w:val="12"/>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 xml:space="preserve">Feedback questionnaire on preceptorship experience - mid-point and </w:t>
            </w:r>
            <w:proofErr w:type="gramStart"/>
            <w:r w:rsidRPr="000828F9">
              <w:rPr>
                <w:rFonts w:asciiTheme="minorHAnsi" w:hAnsiTheme="minorHAnsi" w:cstheme="minorHAnsi"/>
              </w:rPr>
              <w:t>end-point</w:t>
            </w:r>
            <w:proofErr w:type="gramEnd"/>
          </w:p>
          <w:p w:rsidRPr="000828F9" w:rsidR="000D259E" w:rsidP="000828F9" w:rsidRDefault="000D259E" w14:paraId="75C5CEDD" w14:textId="77777777">
            <w:pPr>
              <w:pStyle w:val="ListParagraph"/>
              <w:numPr>
                <w:ilvl w:val="0"/>
                <w:numId w:val="12"/>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 xml:space="preserve">Preceptee involvement in design and development of </w:t>
            </w:r>
            <w:proofErr w:type="spellStart"/>
            <w:r w:rsidRPr="000828F9">
              <w:rPr>
                <w:rFonts w:asciiTheme="minorHAnsi" w:hAnsiTheme="minorHAnsi" w:cstheme="minorHAnsi"/>
              </w:rPr>
              <w:t>programme</w:t>
            </w:r>
            <w:proofErr w:type="spellEnd"/>
          </w:p>
          <w:p w:rsidRPr="000828F9" w:rsidR="000D259E" w:rsidP="000828F9" w:rsidRDefault="000D259E" w14:paraId="409DE9D9" w14:textId="77777777">
            <w:pPr>
              <w:pStyle w:val="ListParagraph"/>
              <w:numPr>
                <w:ilvl w:val="0"/>
                <w:numId w:val="12"/>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828F9">
              <w:rPr>
                <w:rFonts w:asciiTheme="minorHAnsi" w:hAnsiTheme="minorHAnsi" w:cstheme="minorHAnsi"/>
              </w:rPr>
              <w:t>Stakeholder feedback</w:t>
            </w:r>
          </w:p>
        </w:tc>
      </w:tr>
    </w:tbl>
    <w:p w:rsidRPr="000828F9" w:rsidR="000D259E" w:rsidP="000828F9" w:rsidRDefault="000D259E" w14:paraId="5E90EF6A" w14:textId="77777777">
      <w:pPr>
        <w:spacing w:line="240" w:lineRule="auto"/>
        <w:rPr>
          <w:rFonts w:asciiTheme="minorHAnsi" w:hAnsiTheme="minorHAnsi" w:cstheme="minorHAnsi"/>
        </w:rPr>
      </w:pPr>
    </w:p>
    <w:p w:rsidRPr="000828F9" w:rsidR="000D259E" w:rsidP="000828F9" w:rsidRDefault="000D259E" w14:paraId="0CC87AC0" w14:textId="77777777">
      <w:pPr>
        <w:pStyle w:val="Heading10"/>
        <w:spacing w:line="240" w:lineRule="auto"/>
        <w:rPr>
          <w:rFonts w:asciiTheme="minorHAnsi" w:hAnsiTheme="minorHAnsi" w:cstheme="minorHAnsi"/>
        </w:rPr>
      </w:pPr>
    </w:p>
    <w:p w:rsidRPr="000828F9" w:rsidR="0A79328D" w:rsidP="000828F9" w:rsidRDefault="0A79328D" w14:paraId="1198873A" w14:textId="4FA2AC74">
      <w:pPr>
        <w:pStyle w:val="Heading10"/>
        <w:spacing w:line="240" w:lineRule="auto"/>
        <w:rPr>
          <w:rFonts w:asciiTheme="minorHAnsi" w:hAnsiTheme="minorHAnsi" w:cstheme="minorHAnsi"/>
        </w:rPr>
      </w:pPr>
    </w:p>
    <w:p w:rsidRPr="000828F9" w:rsidR="000D259E" w:rsidP="000828F9" w:rsidRDefault="000D259E" w14:paraId="72DF5229" w14:textId="77777777">
      <w:pPr>
        <w:spacing w:line="240" w:lineRule="auto"/>
        <w:rPr>
          <w:rFonts w:asciiTheme="minorHAnsi" w:hAnsiTheme="minorHAnsi" w:cstheme="minorHAnsi"/>
          <w:b/>
          <w:color w:val="0070C0"/>
          <w:sz w:val="36"/>
          <w:lang w:val="en-US"/>
        </w:rPr>
      </w:pPr>
      <w:r w:rsidRPr="000828F9">
        <w:rPr>
          <w:rFonts w:asciiTheme="minorHAnsi" w:hAnsiTheme="minorHAnsi" w:cstheme="minorHAnsi"/>
        </w:rPr>
        <w:br w:type="page"/>
      </w:r>
    </w:p>
    <w:p w:rsidRPr="000828F9" w:rsidR="00540171" w:rsidP="000828F9" w:rsidRDefault="00540171" w14:paraId="09F40B35" w14:textId="57CF579E">
      <w:pPr>
        <w:pStyle w:val="Heading2"/>
        <w:spacing w:line="240" w:lineRule="auto"/>
        <w:rPr>
          <w:rFonts w:asciiTheme="minorHAnsi" w:hAnsiTheme="minorHAnsi" w:cstheme="minorHAnsi"/>
          <w:sz w:val="36"/>
          <w:szCs w:val="36"/>
        </w:rPr>
      </w:pPr>
      <w:r w:rsidRPr="000828F9">
        <w:rPr>
          <w:rFonts w:asciiTheme="minorHAnsi" w:hAnsiTheme="minorHAnsi" w:cstheme="minorHAnsi"/>
          <w:sz w:val="36"/>
          <w:szCs w:val="36"/>
        </w:rPr>
        <w:lastRenderedPageBreak/>
        <w:t>Appendix T</w:t>
      </w:r>
      <w:r w:rsidRPr="000828F9" w:rsidR="0EAF880B">
        <w:rPr>
          <w:rFonts w:asciiTheme="minorHAnsi" w:hAnsiTheme="minorHAnsi" w:cstheme="minorHAnsi"/>
          <w:sz w:val="36"/>
          <w:szCs w:val="36"/>
        </w:rPr>
        <w:t>wo</w:t>
      </w:r>
      <w:r w:rsidRPr="000828F9">
        <w:rPr>
          <w:rFonts w:asciiTheme="minorHAnsi" w:hAnsiTheme="minorHAnsi" w:cstheme="minorHAnsi"/>
          <w:sz w:val="36"/>
          <w:szCs w:val="36"/>
        </w:rPr>
        <w:t xml:space="preserve"> – </w:t>
      </w:r>
      <w:r w:rsidRPr="000828F9" w:rsidR="7593A1FD">
        <w:rPr>
          <w:rFonts w:asciiTheme="minorHAnsi" w:hAnsiTheme="minorHAnsi" w:cstheme="minorHAnsi"/>
          <w:sz w:val="36"/>
          <w:szCs w:val="36"/>
        </w:rPr>
        <w:t xml:space="preserve">National Preceptorship </w:t>
      </w:r>
      <w:r w:rsidRPr="000828F9">
        <w:rPr>
          <w:rFonts w:asciiTheme="minorHAnsi" w:hAnsiTheme="minorHAnsi" w:cstheme="minorHAnsi"/>
          <w:sz w:val="36"/>
          <w:szCs w:val="36"/>
        </w:rPr>
        <w:t>Escalation Process</w:t>
      </w:r>
      <w:r w:rsidRPr="000828F9" w:rsidR="7BFA3861">
        <w:rPr>
          <w:rFonts w:asciiTheme="minorHAnsi" w:hAnsiTheme="minorHAnsi" w:cstheme="minorHAnsi"/>
          <w:sz w:val="36"/>
          <w:szCs w:val="36"/>
        </w:rPr>
        <w:t xml:space="preserve"> and L</w:t>
      </w:r>
      <w:r w:rsidRPr="000828F9" w:rsidR="6037CAD2">
        <w:rPr>
          <w:rFonts w:asciiTheme="minorHAnsi" w:hAnsiTheme="minorHAnsi" w:cstheme="minorHAnsi"/>
          <w:sz w:val="36"/>
          <w:szCs w:val="36"/>
        </w:rPr>
        <w:t>&amp;</w:t>
      </w:r>
      <w:r w:rsidRPr="000828F9" w:rsidR="7BFA3861">
        <w:rPr>
          <w:rFonts w:asciiTheme="minorHAnsi" w:hAnsiTheme="minorHAnsi" w:cstheme="minorHAnsi"/>
          <w:sz w:val="36"/>
          <w:szCs w:val="36"/>
        </w:rPr>
        <w:t>SC PCTH “Raising Concerns” Flowchart</w:t>
      </w:r>
    </w:p>
    <w:p w:rsidRPr="000828F9" w:rsidR="00540171" w:rsidP="000828F9" w:rsidRDefault="00540171" w14:paraId="4F6531AF" w14:textId="0B4CBF84">
      <w:pPr>
        <w:spacing w:line="240" w:lineRule="auto"/>
        <w:jc w:val="both"/>
        <w:rPr>
          <w:rFonts w:asciiTheme="minorHAnsi" w:hAnsiTheme="minorHAnsi" w:cstheme="minorHAnsi"/>
          <w:sz w:val="22"/>
        </w:rPr>
      </w:pPr>
      <w:r w:rsidRPr="000828F9">
        <w:rPr>
          <w:rFonts w:asciiTheme="minorHAnsi" w:hAnsiTheme="minorHAnsi" w:cstheme="minorHAnsi"/>
          <w:sz w:val="22"/>
        </w:rPr>
        <w:t>The following National Preceptorship escalation process is a sample chart to be adapted by organisations for preceptees who have concerns</w:t>
      </w:r>
      <w:r w:rsidRPr="000828F9" w:rsidR="000D259E">
        <w:rPr>
          <w:rFonts w:asciiTheme="minorHAnsi" w:hAnsiTheme="minorHAnsi" w:cstheme="minorHAnsi"/>
          <w:sz w:val="22"/>
        </w:rPr>
        <w:t>.</w:t>
      </w:r>
    </w:p>
    <w:p w:rsidRPr="000828F9" w:rsidR="00540171" w:rsidP="000828F9" w:rsidRDefault="00540171" w14:paraId="782FF0D2" w14:textId="77777777">
      <w:pPr>
        <w:spacing w:line="240" w:lineRule="auto"/>
        <w:jc w:val="both"/>
        <w:rPr>
          <w:rFonts w:asciiTheme="minorHAnsi" w:hAnsiTheme="minorHAnsi" w:cstheme="minorHAnsi"/>
          <w:b/>
          <w:bCs/>
          <w:sz w:val="22"/>
        </w:rPr>
      </w:pPr>
      <w:r w:rsidRPr="000828F9">
        <w:rPr>
          <w:rFonts w:asciiTheme="minorHAnsi" w:hAnsiTheme="minorHAnsi" w:cstheme="minorHAnsi"/>
          <w:sz w:val="22"/>
        </w:rPr>
        <w:t xml:space="preserve">The NMC offer guidance for nurses and midwives at </w:t>
      </w:r>
      <w:hyperlink r:id="rId15">
        <w:r w:rsidRPr="000828F9">
          <w:rPr>
            <w:rStyle w:val="Hyperlink"/>
            <w:rFonts w:asciiTheme="minorHAnsi" w:hAnsiTheme="minorHAnsi" w:cstheme="minorHAnsi"/>
            <w:sz w:val="22"/>
          </w:rPr>
          <w:t>www.nmc.org.uk/raisingconcerns</w:t>
        </w:r>
      </w:hyperlink>
    </w:p>
    <w:p w:rsidRPr="000828F9" w:rsidR="00540171" w:rsidP="000828F9" w:rsidRDefault="6A9F1FC7" w14:paraId="623697DB" w14:textId="0706E597">
      <w:pPr>
        <w:spacing w:line="240" w:lineRule="auto"/>
        <w:jc w:val="both"/>
        <w:rPr>
          <w:rFonts w:asciiTheme="minorHAnsi" w:hAnsiTheme="minorHAnsi" w:cstheme="minorHAnsi"/>
          <w:sz w:val="22"/>
        </w:rPr>
      </w:pPr>
      <w:r w:rsidRPr="000828F9">
        <w:rPr>
          <w:rFonts w:asciiTheme="minorHAnsi" w:hAnsiTheme="minorHAnsi" w:cstheme="minorHAnsi"/>
          <w:sz w:val="22"/>
        </w:rPr>
        <w:t xml:space="preserve">The </w:t>
      </w:r>
      <w:bookmarkStart w:name="_Int_A40E2XDU" w:id="46"/>
      <w:r w:rsidRPr="000828F9" w:rsidR="128AE82D">
        <w:rPr>
          <w:rFonts w:asciiTheme="minorHAnsi" w:hAnsiTheme="minorHAnsi" w:cstheme="minorHAnsi"/>
          <w:sz w:val="22"/>
        </w:rPr>
        <w:t>RCN</w:t>
      </w:r>
      <w:bookmarkEnd w:id="46"/>
      <w:r w:rsidRPr="000828F9" w:rsidR="128AE82D">
        <w:rPr>
          <w:rFonts w:asciiTheme="minorHAnsi" w:hAnsiTheme="minorHAnsi" w:cstheme="minorHAnsi"/>
          <w:sz w:val="22"/>
        </w:rPr>
        <w:t xml:space="preserve"> (Royal College of Nursing)</w:t>
      </w:r>
      <w:r w:rsidRPr="000828F9">
        <w:rPr>
          <w:rFonts w:asciiTheme="minorHAnsi" w:hAnsiTheme="minorHAnsi" w:cstheme="minorHAnsi"/>
          <w:sz w:val="22"/>
        </w:rPr>
        <w:t xml:space="preserve"> offer comprehensive guidance on escalation process for nurs</w:t>
      </w:r>
      <w:r w:rsidRPr="000828F9" w:rsidR="0577CC52">
        <w:rPr>
          <w:rFonts w:asciiTheme="minorHAnsi" w:hAnsiTheme="minorHAnsi" w:cstheme="minorHAnsi"/>
          <w:sz w:val="22"/>
        </w:rPr>
        <w:t>ing staff</w:t>
      </w:r>
      <w:bookmarkStart w:name="_Int_EE3mA3pm" w:id="47"/>
      <w:r w:rsidRPr="000828F9">
        <w:rPr>
          <w:rFonts w:asciiTheme="minorHAnsi" w:hAnsiTheme="minorHAnsi" w:cstheme="minorHAnsi"/>
          <w:sz w:val="22"/>
        </w:rPr>
        <w:t xml:space="preserve">.  </w:t>
      </w:r>
      <w:bookmarkEnd w:id="47"/>
      <w:r w:rsidRPr="000828F9">
        <w:rPr>
          <w:rFonts w:asciiTheme="minorHAnsi" w:hAnsiTheme="minorHAnsi" w:cstheme="minorHAnsi"/>
          <w:sz w:val="22"/>
        </w:rPr>
        <w:t>This is available at</w:t>
      </w:r>
      <w:r w:rsidRPr="000828F9" w:rsidR="0577CC52">
        <w:rPr>
          <w:rFonts w:asciiTheme="minorHAnsi" w:hAnsiTheme="minorHAnsi" w:cstheme="minorHAnsi"/>
          <w:sz w:val="22"/>
        </w:rPr>
        <w:t xml:space="preserve"> </w:t>
      </w:r>
      <w:hyperlink r:id="rId16">
        <w:r w:rsidRPr="000828F9" w:rsidR="0577CC52">
          <w:rPr>
            <w:rStyle w:val="Hyperlink"/>
            <w:rFonts w:asciiTheme="minorHAnsi" w:hAnsiTheme="minorHAnsi" w:cstheme="minorHAnsi"/>
            <w:sz w:val="22"/>
          </w:rPr>
          <w:t>Raising concerns | Guidance for RCN members | Royal College of Nursing</w:t>
        </w:r>
      </w:hyperlink>
    </w:p>
    <w:p w:rsidRPr="000828F9" w:rsidR="58207C55" w:rsidP="000828F9" w:rsidRDefault="58207C55" w14:paraId="69C787D7" w14:textId="6E424148">
      <w:pPr>
        <w:spacing w:line="240" w:lineRule="auto"/>
        <w:jc w:val="both"/>
        <w:rPr>
          <w:rFonts w:asciiTheme="minorHAnsi" w:hAnsiTheme="minorHAnsi" w:cstheme="minorHAnsi"/>
          <w:sz w:val="22"/>
        </w:rPr>
      </w:pPr>
      <w:r w:rsidRPr="000828F9">
        <w:rPr>
          <w:rFonts w:asciiTheme="minorHAnsi" w:hAnsiTheme="minorHAnsi" w:cstheme="minorHAnsi"/>
          <w:sz w:val="22"/>
        </w:rPr>
        <w:t xml:space="preserve">The HCPC offer guidance for AHP’s at </w:t>
      </w:r>
      <w:hyperlink r:id="rId17">
        <w:r w:rsidRPr="000828F9" w:rsidR="72677358">
          <w:rPr>
            <w:rStyle w:val="Hyperlink"/>
            <w:rFonts w:asciiTheme="minorHAnsi" w:hAnsiTheme="minorHAnsi" w:cstheme="minorHAnsi"/>
            <w:sz w:val="22"/>
          </w:rPr>
          <w:t>HCPC Raising Concerns</w:t>
        </w:r>
      </w:hyperlink>
    </w:p>
    <w:p w:rsidRPr="000828F9" w:rsidR="00540171" w:rsidP="000828F9" w:rsidRDefault="00540171" w14:paraId="32911C0E" w14:textId="5D7520F0">
      <w:pPr>
        <w:spacing w:line="240" w:lineRule="auto"/>
        <w:rPr>
          <w:rFonts w:asciiTheme="minorHAnsi" w:hAnsiTheme="minorHAnsi" w:cstheme="minorHAnsi"/>
          <w:b/>
          <w:color w:val="0070C0"/>
          <w:sz w:val="36"/>
        </w:rPr>
      </w:pPr>
      <w:r w:rsidRPr="000828F9">
        <w:rPr>
          <w:rFonts w:asciiTheme="minorHAnsi" w:hAnsiTheme="minorHAnsi" w:cstheme="minorHAnsi"/>
          <w:noProof/>
          <w:sz w:val="22"/>
          <w:szCs w:val="24"/>
        </w:rPr>
        <mc:AlternateContent>
          <mc:Choice Requires="wpg">
            <w:drawing>
              <wp:anchor distT="0" distB="0" distL="114300" distR="114300" simplePos="0" relativeHeight="251666432" behindDoc="0" locked="0" layoutInCell="1" allowOverlap="1" wp14:anchorId="69E2A806" wp14:editId="0A4684D3">
                <wp:simplePos x="0" y="0"/>
                <wp:positionH relativeFrom="margin">
                  <wp:posOffset>598311</wp:posOffset>
                </wp:positionH>
                <wp:positionV relativeFrom="paragraph">
                  <wp:posOffset>254000</wp:posOffset>
                </wp:positionV>
                <wp:extent cx="5358965" cy="5647361"/>
                <wp:effectExtent l="0" t="0" r="0" b="0"/>
                <wp:wrapNone/>
                <wp:docPr id="17" name="Group 1"/>
                <wp:cNvGraphicFramePr/>
                <a:graphic xmlns:a="http://schemas.openxmlformats.org/drawingml/2006/main">
                  <a:graphicData uri="http://schemas.microsoft.com/office/word/2010/wordprocessingGroup">
                    <wpg:wgp>
                      <wpg:cNvGrpSpPr/>
                      <wpg:grpSpPr>
                        <a:xfrm>
                          <a:off x="0" y="0"/>
                          <a:ext cx="5358965" cy="5647361"/>
                          <a:chOff x="0" y="0"/>
                          <a:chExt cx="5358965" cy="5647361"/>
                        </a:xfrm>
                      </wpg:grpSpPr>
                      <wps:wsp>
                        <wps:cNvPr id="23" name="Rectangle 23"/>
                        <wps:cNvSpPr/>
                        <wps:spPr>
                          <a:xfrm>
                            <a:off x="429294" y="0"/>
                            <a:ext cx="1799975" cy="7342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0171" w:rsidP="00540171" w:rsidRDefault="00540171" w14:paraId="7FA89855" w14:textId="77777777">
                              <w:pPr>
                                <w:pStyle w:val="NormalWeb"/>
                                <w:spacing w:before="0" w:beforeAutospacing="0" w:after="0" w:afterAutospacing="0"/>
                                <w:jc w:val="center"/>
                              </w:pPr>
                              <w:r>
                                <w:rPr>
                                  <w:rFonts w:ascii="Arial" w:hAnsi="Arial" w:cs="Arial"/>
                                  <w:color w:val="000000" w:themeColor="text1"/>
                                  <w:kern w:val="24"/>
                                  <w:sz w:val="22"/>
                                  <w:szCs w:val="22"/>
                                </w:rPr>
                                <w:t>Are they comfortable talking to preceptor?</w:t>
                              </w:r>
                            </w:p>
                          </w:txbxContent>
                        </wps:txbx>
                        <wps:bodyPr rtlCol="0" anchor="ctr"/>
                      </wps:wsp>
                      <wps:wsp>
                        <wps:cNvPr id="27" name="Rectangle 27"/>
                        <wps:cNvSpPr/>
                        <wps:spPr>
                          <a:xfrm>
                            <a:off x="429293" y="1352729"/>
                            <a:ext cx="1799975" cy="7342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0171" w:rsidP="00540171" w:rsidRDefault="00540171" w14:paraId="01E8E799" w14:textId="77777777">
                              <w:pPr>
                                <w:pStyle w:val="NormalWeb"/>
                                <w:spacing w:before="0" w:beforeAutospacing="0" w:after="0" w:afterAutospacing="0"/>
                                <w:jc w:val="center"/>
                              </w:pPr>
                              <w:r>
                                <w:rPr>
                                  <w:rFonts w:ascii="Arial" w:hAnsi="Arial" w:cs="Arial"/>
                                  <w:color w:val="000000" w:themeColor="text1"/>
                                  <w:kern w:val="24"/>
                                  <w:sz w:val="22"/>
                                  <w:szCs w:val="22"/>
                                </w:rPr>
                                <w:t>Can they talk to manager or preceptorship lead?</w:t>
                              </w:r>
                            </w:p>
                          </w:txbxContent>
                        </wps:txbx>
                        <wps:bodyPr rtlCol="0" anchor="ctr"/>
                      </wps:wsp>
                      <wps:wsp>
                        <wps:cNvPr id="30" name="Straight Arrow Connector 30"/>
                        <wps:cNvCnPr/>
                        <wps:spPr>
                          <a:xfrm flipH="1">
                            <a:off x="1329281" y="734291"/>
                            <a:ext cx="1" cy="6184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1" name="TextBox 11"/>
                        <wps:cNvSpPr txBox="1"/>
                        <wps:spPr>
                          <a:xfrm>
                            <a:off x="1329215" y="889564"/>
                            <a:ext cx="361950" cy="252095"/>
                          </a:xfrm>
                          <a:prstGeom prst="rect">
                            <a:avLst/>
                          </a:prstGeom>
                          <a:noFill/>
                        </wps:spPr>
                        <wps:txbx>
                          <w:txbxContent>
                            <w:p w:rsidR="00540171" w:rsidP="00540171" w:rsidRDefault="00540171" w14:paraId="5F098FA7" w14:textId="77777777">
                              <w:pPr>
                                <w:pStyle w:val="NormalWeb"/>
                                <w:spacing w:before="0" w:beforeAutospacing="0" w:after="0" w:afterAutospacing="0"/>
                              </w:pPr>
                              <w:r>
                                <w:rPr>
                                  <w:rFonts w:ascii="Arial" w:hAnsi="Arial" w:cs="Arial"/>
                                  <w:color w:val="000000" w:themeColor="text1"/>
                                  <w:kern w:val="24"/>
                                  <w:sz w:val="22"/>
                                  <w:szCs w:val="22"/>
                                </w:rPr>
                                <w:t>No</w:t>
                              </w:r>
                            </w:p>
                          </w:txbxContent>
                        </wps:txbx>
                        <wps:bodyPr wrap="none" rtlCol="0">
                          <a:spAutoFit/>
                        </wps:bodyPr>
                      </wps:wsp>
                      <wps:wsp>
                        <wps:cNvPr id="32" name="Connector: Elbow 32"/>
                        <wps:cNvCnPr>
                          <a:cxnSpLocks/>
                        </wps:cNvCnPr>
                        <wps:spPr>
                          <a:xfrm flipV="1">
                            <a:off x="2229269" y="1828068"/>
                            <a:ext cx="690021" cy="1"/>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 name="TextBox 14"/>
                        <wps:cNvSpPr txBox="1"/>
                        <wps:spPr>
                          <a:xfrm>
                            <a:off x="2351939" y="1520193"/>
                            <a:ext cx="424180" cy="252095"/>
                          </a:xfrm>
                          <a:prstGeom prst="rect">
                            <a:avLst/>
                          </a:prstGeom>
                          <a:noFill/>
                        </wps:spPr>
                        <wps:txbx>
                          <w:txbxContent>
                            <w:p w:rsidR="00540171" w:rsidP="00540171" w:rsidRDefault="00540171" w14:paraId="0CD8E6EB" w14:textId="77777777">
                              <w:pPr>
                                <w:pStyle w:val="NormalWeb"/>
                                <w:spacing w:before="0" w:beforeAutospacing="0" w:after="0" w:afterAutospacing="0"/>
                              </w:pPr>
                              <w:r>
                                <w:rPr>
                                  <w:rFonts w:ascii="Arial" w:hAnsi="Arial" w:cs="Arial"/>
                                  <w:color w:val="000000" w:themeColor="text1"/>
                                  <w:kern w:val="24"/>
                                  <w:sz w:val="22"/>
                                  <w:szCs w:val="22"/>
                                </w:rPr>
                                <w:t>Yes</w:t>
                              </w:r>
                            </w:p>
                          </w:txbxContent>
                        </wps:txbx>
                        <wps:bodyPr wrap="none" rtlCol="0">
                          <a:spAutoFit/>
                        </wps:bodyPr>
                      </wps:wsp>
                      <wps:wsp>
                        <wps:cNvPr id="34" name="Rectangle 34"/>
                        <wps:cNvSpPr/>
                        <wps:spPr>
                          <a:xfrm>
                            <a:off x="2919290" y="0"/>
                            <a:ext cx="1799975" cy="7342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0171" w:rsidP="00540171" w:rsidRDefault="00540171" w14:paraId="781F8967" w14:textId="77777777">
                              <w:pPr>
                                <w:pStyle w:val="NormalWeb"/>
                                <w:spacing w:before="0" w:beforeAutospacing="0" w:after="0" w:afterAutospacing="0"/>
                                <w:jc w:val="center"/>
                              </w:pPr>
                              <w:r>
                                <w:rPr>
                                  <w:rFonts w:ascii="Arial" w:hAnsi="Arial" w:cs="Arial"/>
                                  <w:color w:val="000000" w:themeColor="text1"/>
                                  <w:kern w:val="24"/>
                                  <w:sz w:val="22"/>
                                  <w:szCs w:val="22"/>
                                </w:rPr>
                                <w:t>Talk to preceptor</w:t>
                              </w:r>
                            </w:p>
                          </w:txbxContent>
                        </wps:txbx>
                        <wps:bodyPr rtlCol="0" anchor="ctr"/>
                      </wps:wsp>
                      <wps:wsp>
                        <wps:cNvPr id="35" name="Rectangle 35"/>
                        <wps:cNvSpPr/>
                        <wps:spPr>
                          <a:xfrm>
                            <a:off x="2893294" y="1375604"/>
                            <a:ext cx="1799975" cy="7342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0171" w:rsidP="00540171" w:rsidRDefault="00540171" w14:paraId="6CE731EC" w14:textId="77777777">
                              <w:pPr>
                                <w:pStyle w:val="NormalWeb"/>
                                <w:spacing w:before="0" w:beforeAutospacing="0" w:after="0" w:afterAutospacing="0"/>
                                <w:jc w:val="center"/>
                              </w:pPr>
                              <w:r>
                                <w:rPr>
                                  <w:rFonts w:ascii="Arial" w:hAnsi="Arial" w:cs="Arial"/>
                                  <w:color w:val="000000" w:themeColor="text1"/>
                                  <w:kern w:val="24"/>
                                  <w:sz w:val="22"/>
                                  <w:szCs w:val="22"/>
                                </w:rPr>
                                <w:t>Talk to manager or preceptorship lead</w:t>
                              </w:r>
                            </w:p>
                          </w:txbxContent>
                        </wps:txbx>
                        <wps:bodyPr rtlCol="0" anchor="ctr"/>
                      </wps:wsp>
                      <wps:wsp>
                        <wps:cNvPr id="36" name="Connector: Elbow 36"/>
                        <wps:cNvCnPr/>
                        <wps:spPr>
                          <a:xfrm flipV="1">
                            <a:off x="2229269" y="367145"/>
                            <a:ext cx="690021" cy="1"/>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 name="TextBox 19"/>
                        <wps:cNvSpPr txBox="1"/>
                        <wps:spPr>
                          <a:xfrm>
                            <a:off x="2351939" y="59364"/>
                            <a:ext cx="424180" cy="252095"/>
                          </a:xfrm>
                          <a:prstGeom prst="rect">
                            <a:avLst/>
                          </a:prstGeom>
                          <a:noFill/>
                        </wps:spPr>
                        <wps:txbx>
                          <w:txbxContent>
                            <w:p w:rsidR="00540171" w:rsidP="00540171" w:rsidRDefault="00540171" w14:paraId="7C730E29" w14:textId="77777777">
                              <w:pPr>
                                <w:pStyle w:val="NormalWeb"/>
                                <w:spacing w:before="0" w:beforeAutospacing="0" w:after="0" w:afterAutospacing="0"/>
                              </w:pPr>
                              <w:r>
                                <w:rPr>
                                  <w:rFonts w:ascii="Arial" w:hAnsi="Arial" w:cs="Arial"/>
                                  <w:color w:val="000000" w:themeColor="text1"/>
                                  <w:kern w:val="24"/>
                                  <w:sz w:val="22"/>
                                  <w:szCs w:val="22"/>
                                </w:rPr>
                                <w:t>Yes</w:t>
                              </w:r>
                            </w:p>
                          </w:txbxContent>
                        </wps:txbx>
                        <wps:bodyPr wrap="none" rtlCol="0">
                          <a:spAutoFit/>
                        </wps:bodyPr>
                      </wps:wsp>
                      <wps:wsp>
                        <wps:cNvPr id="38" name="Straight Arrow Connector 38"/>
                        <wps:cNvCnPr/>
                        <wps:spPr>
                          <a:xfrm flipH="1">
                            <a:off x="1329281" y="2133123"/>
                            <a:ext cx="1" cy="6184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TextBox 21"/>
                        <wps:cNvSpPr txBox="1"/>
                        <wps:spPr>
                          <a:xfrm>
                            <a:off x="1329215" y="2288305"/>
                            <a:ext cx="361950" cy="252095"/>
                          </a:xfrm>
                          <a:prstGeom prst="rect">
                            <a:avLst/>
                          </a:prstGeom>
                          <a:noFill/>
                        </wps:spPr>
                        <wps:txbx>
                          <w:txbxContent>
                            <w:p w:rsidR="00540171" w:rsidP="00540171" w:rsidRDefault="00540171" w14:paraId="64F33C98" w14:textId="77777777">
                              <w:pPr>
                                <w:pStyle w:val="NormalWeb"/>
                                <w:spacing w:before="0" w:beforeAutospacing="0" w:after="0" w:afterAutospacing="0"/>
                              </w:pPr>
                              <w:r>
                                <w:rPr>
                                  <w:rFonts w:ascii="Arial" w:hAnsi="Arial" w:cs="Arial"/>
                                  <w:color w:val="000000" w:themeColor="text1"/>
                                  <w:kern w:val="24"/>
                                  <w:sz w:val="22"/>
                                  <w:szCs w:val="22"/>
                                </w:rPr>
                                <w:t>No</w:t>
                              </w:r>
                            </w:p>
                          </w:txbxContent>
                        </wps:txbx>
                        <wps:bodyPr wrap="none" rtlCol="0">
                          <a:spAutoFit/>
                        </wps:bodyPr>
                      </wps:wsp>
                      <wps:wsp>
                        <wps:cNvPr id="40" name="Rectangle 40"/>
                        <wps:cNvSpPr/>
                        <wps:spPr>
                          <a:xfrm>
                            <a:off x="409904" y="2797663"/>
                            <a:ext cx="1799975" cy="7342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0171" w:rsidP="00540171" w:rsidRDefault="00540171" w14:paraId="62687D3E" w14:textId="77777777">
                              <w:pPr>
                                <w:pStyle w:val="NormalWeb"/>
                                <w:spacing w:before="0" w:beforeAutospacing="0" w:after="0" w:afterAutospacing="0"/>
                                <w:jc w:val="center"/>
                              </w:pPr>
                              <w:r>
                                <w:rPr>
                                  <w:rFonts w:ascii="Arial" w:hAnsi="Arial" w:cs="Arial"/>
                                  <w:color w:val="000000" w:themeColor="text1"/>
                                  <w:kern w:val="24"/>
                                  <w:sz w:val="22"/>
                                  <w:szCs w:val="22"/>
                                </w:rPr>
                                <w:t>Consider alternatives depending on nature of concern</w:t>
                              </w:r>
                            </w:p>
                          </w:txbxContent>
                        </wps:txbx>
                        <wps:bodyPr rtlCol="0" anchor="ctr"/>
                      </wps:wsp>
                      <wps:wsp>
                        <wps:cNvPr id="41" name="Straight Arrow Connector 41"/>
                        <wps:cNvCnPr>
                          <a:cxnSpLocks/>
                        </wps:cNvCnPr>
                        <wps:spPr>
                          <a:xfrm>
                            <a:off x="3783443" y="709634"/>
                            <a:ext cx="1" cy="6675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2" name="TextBox 25"/>
                        <wps:cNvSpPr txBox="1"/>
                        <wps:spPr>
                          <a:xfrm>
                            <a:off x="3819090" y="825917"/>
                            <a:ext cx="1539875" cy="252095"/>
                          </a:xfrm>
                          <a:prstGeom prst="rect">
                            <a:avLst/>
                          </a:prstGeom>
                          <a:noFill/>
                        </wps:spPr>
                        <wps:txbx>
                          <w:txbxContent>
                            <w:p w:rsidR="00540171" w:rsidP="00540171" w:rsidRDefault="00540171" w14:paraId="5D998E2F" w14:textId="77777777">
                              <w:pPr>
                                <w:pStyle w:val="NormalWeb"/>
                                <w:spacing w:before="0" w:beforeAutospacing="0" w:after="0" w:afterAutospacing="0"/>
                              </w:pPr>
                              <w:r>
                                <w:rPr>
                                  <w:rFonts w:ascii="Arial" w:hAnsi="Arial" w:cs="Arial"/>
                                  <w:color w:val="000000" w:themeColor="text1"/>
                                  <w:kern w:val="24"/>
                                  <w:sz w:val="22"/>
                                  <w:szCs w:val="22"/>
                                </w:rPr>
                                <w:t>If unable to resolve</w:t>
                              </w:r>
                            </w:p>
                          </w:txbxContent>
                        </wps:txbx>
                        <wps:bodyPr wrap="square" rtlCol="0">
                          <a:spAutoFit/>
                        </wps:bodyPr>
                      </wps:wsp>
                      <wps:wsp>
                        <wps:cNvPr id="43" name="Rectangle 43"/>
                        <wps:cNvSpPr/>
                        <wps:spPr>
                          <a:xfrm>
                            <a:off x="0" y="4173267"/>
                            <a:ext cx="2919290" cy="7342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0171" w:rsidP="00540171" w:rsidRDefault="00540171" w14:paraId="66F09908" w14:textId="77777777">
                              <w:pPr>
                                <w:pStyle w:val="NormalWeb"/>
                                <w:spacing w:before="0" w:beforeAutospacing="0" w:after="0" w:afterAutospacing="0"/>
                                <w:jc w:val="center"/>
                              </w:pPr>
                              <w:r>
                                <w:rPr>
                                  <w:rFonts w:ascii="Arial" w:hAnsi="Arial" w:cs="Arial"/>
                                  <w:color w:val="000000" w:themeColor="text1"/>
                                  <w:kern w:val="24"/>
                                  <w:sz w:val="22"/>
                                  <w:szCs w:val="22"/>
                                </w:rPr>
                                <w:t>Freedom to Speak Up Guardian*</w:t>
                              </w:r>
                            </w:p>
                            <w:p w:rsidR="00540171" w:rsidP="00540171" w:rsidRDefault="00540171" w14:paraId="372BC0B1" w14:textId="77777777">
                              <w:pPr>
                                <w:pStyle w:val="NormalWeb"/>
                                <w:spacing w:before="0" w:beforeAutospacing="0" w:after="0" w:afterAutospacing="0"/>
                                <w:jc w:val="center"/>
                              </w:pPr>
                              <w:r>
                                <w:rPr>
                                  <w:rFonts w:ascii="Arial" w:hAnsi="Arial" w:cs="Arial"/>
                                  <w:color w:val="000000" w:themeColor="text1"/>
                                  <w:kern w:val="24"/>
                                  <w:sz w:val="22"/>
                                  <w:szCs w:val="22"/>
                                </w:rPr>
                                <w:t>Professional Nurse Advocate</w:t>
                              </w:r>
                            </w:p>
                            <w:p w:rsidR="00540171" w:rsidP="00540171" w:rsidRDefault="00540171" w14:paraId="248C18A6" w14:textId="144E1C0D">
                              <w:pPr>
                                <w:pStyle w:val="NormalWeb"/>
                                <w:spacing w:before="0" w:beforeAutospacing="0" w:after="0" w:afterAutospacing="0"/>
                                <w:jc w:val="center"/>
                                <w:rPr>
                                  <w:rFonts w:ascii="Arial" w:hAnsi="Arial" w:cs="Arial"/>
                                  <w:color w:val="000000" w:themeColor="text1"/>
                                  <w:kern w:val="24"/>
                                  <w:sz w:val="22"/>
                                  <w:szCs w:val="22"/>
                                </w:rPr>
                              </w:pPr>
                              <w:r>
                                <w:rPr>
                                  <w:rFonts w:ascii="Arial" w:hAnsi="Arial" w:cs="Arial"/>
                                  <w:color w:val="000000" w:themeColor="text1"/>
                                  <w:kern w:val="24"/>
                                  <w:sz w:val="22"/>
                                  <w:szCs w:val="22"/>
                                </w:rPr>
                                <w:t>Senior member of team</w:t>
                              </w:r>
                            </w:p>
                            <w:p w:rsidRPr="007A62DF" w:rsidR="007A62DF" w:rsidP="00540171" w:rsidRDefault="007A62DF" w14:paraId="1396E708" w14:textId="3CC65A74">
                              <w:pPr>
                                <w:pStyle w:val="NormalWeb"/>
                                <w:spacing w:before="0" w:beforeAutospacing="0" w:after="0" w:afterAutospacing="0"/>
                                <w:jc w:val="center"/>
                                <w:rPr>
                                  <w:rFonts w:ascii="Arial" w:hAnsi="Arial" w:cs="Arial"/>
                                  <w:color w:val="000000" w:themeColor="text1"/>
                                  <w:sz w:val="22"/>
                                  <w:szCs w:val="22"/>
                                </w:rPr>
                              </w:pPr>
                              <w:r w:rsidRPr="007A62DF">
                                <w:rPr>
                                  <w:rFonts w:ascii="Arial" w:hAnsi="Arial" w:cs="Arial"/>
                                  <w:color w:val="000000" w:themeColor="text1"/>
                                  <w:sz w:val="22"/>
                                  <w:szCs w:val="22"/>
                                </w:rPr>
                                <w:t>Union representative</w:t>
                              </w:r>
                            </w:p>
                          </w:txbxContent>
                        </wps:txbx>
                        <wps:bodyPr rtlCol="0" anchor="ctr"/>
                      </wps:wsp>
                      <wps:wsp>
                        <wps:cNvPr id="44" name="Straight Arrow Connector 44"/>
                        <wps:cNvCnPr/>
                        <wps:spPr>
                          <a:xfrm flipH="1">
                            <a:off x="1309890" y="3584266"/>
                            <a:ext cx="1" cy="6184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5" name="TextBox 29"/>
                        <wps:cNvSpPr txBox="1"/>
                        <wps:spPr>
                          <a:xfrm>
                            <a:off x="0" y="5234611"/>
                            <a:ext cx="3329305" cy="412750"/>
                          </a:xfrm>
                          <a:prstGeom prst="rect">
                            <a:avLst/>
                          </a:prstGeom>
                          <a:noFill/>
                        </wps:spPr>
                        <wps:txbx>
                          <w:txbxContent>
                            <w:p w:rsidR="00540171" w:rsidP="00540171" w:rsidRDefault="00540171" w14:paraId="2D9A63AF" w14:textId="77777777">
                              <w:pPr>
                                <w:pStyle w:val="NormalWeb"/>
                                <w:spacing w:before="0" w:beforeAutospacing="0" w:after="0" w:afterAutospacing="0"/>
                              </w:pPr>
                              <w:r>
                                <w:rPr>
                                  <w:rFonts w:ascii="Arial" w:hAnsi="Arial" w:cs="Arial"/>
                                  <w:i/>
                                  <w:iCs/>
                                  <w:color w:val="000000" w:themeColor="text1"/>
                                  <w:kern w:val="24"/>
                                  <w:sz w:val="22"/>
                                  <w:szCs w:val="22"/>
                                </w:rPr>
                                <w:t>* Freedom to Speak Up Guardian may have different titles according to organisation</w:t>
                              </w:r>
                            </w:p>
                          </w:txbxContent>
                        </wps:txbx>
                        <wps:bodyPr wrap="square" rtlCol="0">
                          <a:spAutoFit/>
                        </wps:bodyPr>
                      </wps:wsp>
                    </wpg:wgp>
                  </a:graphicData>
                </a:graphic>
              </wp:anchor>
            </w:drawing>
          </mc:Choice>
          <mc:Fallback>
            <w:pict>
              <v:group id="Group 1" style="position:absolute;margin-left:47.1pt;margin-top:20pt;width:421.95pt;height:444.65pt;z-index:251666432;mso-position-horizontal-relative:margin" coordsize="53589,56473" o:spid="_x0000_s1026" w14:anchorId="69E2A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">
                <v:rect id="Rectangle 23" style="position:absolute;left:4292;width:18000;height:7342;visibility:visible;mso-wrap-style:square;v-text-anchor:middle" o:spid="_x0000_s1027" filled="f"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">
                  <v:textbox>
                    <w:txbxContent>
                      <w:p w:rsidR="00540171" w:rsidP="00540171" w:rsidRDefault="00540171" w14:paraId="7FA89855" w14:textId="77777777">
                        <w:pPr>
                          <w:pStyle w:val="NormalWeb"/>
                          <w:spacing w:before="0" w:beforeAutospacing="0" w:after="0" w:afterAutospacing="0"/>
                          <w:jc w:val="center"/>
                        </w:pPr>
                        <w:r>
                          <w:rPr>
                            <w:rFonts w:ascii="Arial" w:hAnsi="Arial" w:cs="Arial"/>
                            <w:color w:val="000000" w:themeColor="text1"/>
                            <w:kern w:val="24"/>
                            <w:sz w:val="22"/>
                            <w:szCs w:val="22"/>
                          </w:rPr>
                          <w:t>Are they comfortable talking to preceptor?</w:t>
                        </w:r>
                      </w:p>
                    </w:txbxContent>
                  </v:textbox>
                </v:rect>
                <v:rect id="Rectangle 27" style="position:absolute;left:4292;top:13527;width:18000;height:7343;visibility:visible;mso-wrap-style:square;v-text-anchor:middle" o:spid="_x0000_s1028" filled="f"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">
                  <v:textbox>
                    <w:txbxContent>
                      <w:p w:rsidR="00540171" w:rsidP="00540171" w:rsidRDefault="00540171" w14:paraId="01E8E799" w14:textId="77777777">
                        <w:pPr>
                          <w:pStyle w:val="NormalWeb"/>
                          <w:spacing w:before="0" w:beforeAutospacing="0" w:after="0" w:afterAutospacing="0"/>
                          <w:jc w:val="center"/>
                        </w:pPr>
                        <w:r>
                          <w:rPr>
                            <w:rFonts w:ascii="Arial" w:hAnsi="Arial" w:cs="Arial"/>
                            <w:color w:val="000000" w:themeColor="text1"/>
                            <w:kern w:val="24"/>
                            <w:sz w:val="22"/>
                            <w:szCs w:val="22"/>
                          </w:rPr>
                          <w:t>Can they talk to manager or preceptorship lead?</w:t>
                        </w:r>
                      </w:p>
                    </w:txbxContent>
                  </v:textbox>
                </v:rect>
                <v:shapetype id="_x0000_t32" coordsize="21600,21600" o:oned="t" filled="f" o:spt="32" path="m,l21600,21600e">
                  <v:path fillok="f" arrowok="t" o:connecttype="none"/>
                  <o:lock v:ext="edit" shapetype="t"/>
                </v:shapetype>
                <v:shape id="Straight Arrow Connector 30" style="position:absolute;left:13292;top:7342;width:0;height:6185;flip:x;visibility:visible;mso-wrap-style:square" o:spid="_x0000_s1029" strokecolor="#4472c4 [3204]"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">
                  <v:stroke joinstyle="miter" endarrow="block"/>
                </v:shape>
                <v:shapetype id="_x0000_t202" coordsize="21600,21600" o:spt="202" path="m,l,21600r21600,l21600,xe">
                  <v:stroke joinstyle="miter"/>
                  <v:path gradientshapeok="t" o:connecttype="rect"/>
                </v:shapetype>
                <v:shape id="TextBox 11" style="position:absolute;left:13292;top:8895;width:3619;height:2521;visibility:visible;mso-wrap-style:non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">
                  <v:textbox style="mso-fit-shape-to-text:t">
                    <w:txbxContent>
                      <w:p w:rsidR="00540171" w:rsidP="00540171" w:rsidRDefault="00540171" w14:paraId="5F098FA7" w14:textId="77777777">
                        <w:pPr>
                          <w:pStyle w:val="NormalWeb"/>
                          <w:spacing w:before="0" w:beforeAutospacing="0" w:after="0" w:afterAutospacing="0"/>
                        </w:pPr>
                        <w:r>
                          <w:rPr>
                            <w:rFonts w:ascii="Arial" w:hAnsi="Arial" w:cs="Arial"/>
                            <w:color w:val="000000" w:themeColor="text1"/>
                            <w:kern w:val="24"/>
                            <w:sz w:val="22"/>
                            <w:szCs w:val="22"/>
                          </w:rPr>
                          <w:t>No</w:t>
                        </w:r>
                      </w:p>
                    </w:txbxContent>
                  </v:textbox>
                </v:shape>
                <v:shapetype id="_x0000_t34" coordsize="21600,21600" o:oned="t" filled="f" o:spt="34" adj="10800" path="m,l@0,0@0,21600,21600,21600e">
                  <v:stroke joinstyle="miter"/>
                  <v:formulas>
                    <v:f eqn="val #0"/>
                  </v:formulas>
                  <v:path fillok="f" arrowok="t" o:connecttype="none"/>
                  <v:handles>
                    <v:h position="#0,center"/>
                  </v:handles>
                  <o:lock v:ext="edit" shapetype="t"/>
                </v:shapetype>
                <v:shape id="Connector: Elbow 32" style="position:absolute;left:22292;top:18280;width:6900;height:0;flip:y;visibility:visible;mso-wrap-style:square" o:spid="_x0000_s1031" strokecolor="#4472c4 [3204]" strokeweight=".5pt" o:connectortype="elbow" type="#_x0000_t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">
                  <v:stroke endarrow="block"/>
                  <o:lock v:ext="edit" shapetype="f"/>
                </v:shape>
                <v:shape id="TextBox 14" style="position:absolute;left:23519;top:15201;width:4242;height:2521;visibility:visible;mso-wrap-style:non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">
                  <v:textbox style="mso-fit-shape-to-text:t">
                    <w:txbxContent>
                      <w:p w:rsidR="00540171" w:rsidP="00540171" w:rsidRDefault="00540171" w14:paraId="0CD8E6EB" w14:textId="77777777">
                        <w:pPr>
                          <w:pStyle w:val="NormalWeb"/>
                          <w:spacing w:before="0" w:beforeAutospacing="0" w:after="0" w:afterAutospacing="0"/>
                        </w:pPr>
                        <w:r>
                          <w:rPr>
                            <w:rFonts w:ascii="Arial" w:hAnsi="Arial" w:cs="Arial"/>
                            <w:color w:val="000000" w:themeColor="text1"/>
                            <w:kern w:val="24"/>
                            <w:sz w:val="22"/>
                            <w:szCs w:val="22"/>
                          </w:rPr>
                          <w:t>Yes</w:t>
                        </w:r>
                      </w:p>
                    </w:txbxContent>
                  </v:textbox>
                </v:shape>
                <v:rect id="Rectangle 34" style="position:absolute;left:29192;width:18000;height:7342;visibility:visible;mso-wrap-style:square;v-text-anchor:middle" o:spid="_x0000_s1033" filled="f"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">
                  <v:textbox>
                    <w:txbxContent>
                      <w:p w:rsidR="00540171" w:rsidP="00540171" w:rsidRDefault="00540171" w14:paraId="781F8967" w14:textId="77777777">
                        <w:pPr>
                          <w:pStyle w:val="NormalWeb"/>
                          <w:spacing w:before="0" w:beforeAutospacing="0" w:after="0" w:afterAutospacing="0"/>
                          <w:jc w:val="center"/>
                        </w:pPr>
                        <w:r>
                          <w:rPr>
                            <w:rFonts w:ascii="Arial" w:hAnsi="Arial" w:cs="Arial"/>
                            <w:color w:val="000000" w:themeColor="text1"/>
                            <w:kern w:val="24"/>
                            <w:sz w:val="22"/>
                            <w:szCs w:val="22"/>
                          </w:rPr>
                          <w:t xml:space="preserve">Talk to </w:t>
                        </w:r>
                        <w:proofErr w:type="gramStart"/>
                        <w:r>
                          <w:rPr>
                            <w:rFonts w:ascii="Arial" w:hAnsi="Arial" w:cs="Arial"/>
                            <w:color w:val="000000" w:themeColor="text1"/>
                            <w:kern w:val="24"/>
                            <w:sz w:val="22"/>
                            <w:szCs w:val="22"/>
                          </w:rPr>
                          <w:t>preceptor</w:t>
                        </w:r>
                        <w:proofErr w:type="gramEnd"/>
                      </w:p>
                    </w:txbxContent>
                  </v:textbox>
                </v:rect>
                <v:rect id="Rectangle 35" style="position:absolute;left:28932;top:13756;width:18000;height:7342;visibility:visible;mso-wrap-style:square;v-text-anchor:middle" o:spid="_x0000_s1034" filled="f"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">
                  <v:textbox>
                    <w:txbxContent>
                      <w:p w:rsidR="00540171" w:rsidP="00540171" w:rsidRDefault="00540171" w14:paraId="6CE731EC" w14:textId="77777777">
                        <w:pPr>
                          <w:pStyle w:val="NormalWeb"/>
                          <w:spacing w:before="0" w:beforeAutospacing="0" w:after="0" w:afterAutospacing="0"/>
                          <w:jc w:val="center"/>
                        </w:pPr>
                        <w:r>
                          <w:rPr>
                            <w:rFonts w:ascii="Arial" w:hAnsi="Arial" w:cs="Arial"/>
                            <w:color w:val="000000" w:themeColor="text1"/>
                            <w:kern w:val="24"/>
                            <w:sz w:val="22"/>
                            <w:szCs w:val="22"/>
                          </w:rPr>
                          <w:t xml:space="preserve">Talk to manager or preceptorship </w:t>
                        </w:r>
                        <w:proofErr w:type="gramStart"/>
                        <w:r>
                          <w:rPr>
                            <w:rFonts w:ascii="Arial" w:hAnsi="Arial" w:cs="Arial"/>
                            <w:color w:val="000000" w:themeColor="text1"/>
                            <w:kern w:val="24"/>
                            <w:sz w:val="22"/>
                            <w:szCs w:val="22"/>
                          </w:rPr>
                          <w:t>lead</w:t>
                        </w:r>
                        <w:proofErr w:type="gramEnd"/>
                      </w:p>
                    </w:txbxContent>
                  </v:textbox>
                </v:rect>
                <v:shape id="Connector: Elbow 36" style="position:absolute;left:22292;top:3671;width:6900;height:0;flip:y;visibility:visible;mso-wrap-style:square" o:spid="_x0000_s1035" strokecolor="#4472c4 [3204]" strokeweight=".5pt" o:connectortype="elbow" type="#_x0000_t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">
                  <v:stroke endarrow="block"/>
                </v:shape>
                <v:shape id="TextBox 19" style="position:absolute;left:23519;top:593;width:4242;height:2521;visibility:visible;mso-wrap-style:none;v-text-anchor:top" o:spid="_x0000_s103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">
                  <v:textbox style="mso-fit-shape-to-text:t">
                    <w:txbxContent>
                      <w:p w:rsidR="00540171" w:rsidP="00540171" w:rsidRDefault="00540171" w14:paraId="7C730E29" w14:textId="77777777">
                        <w:pPr>
                          <w:pStyle w:val="NormalWeb"/>
                          <w:spacing w:before="0" w:beforeAutospacing="0" w:after="0" w:afterAutospacing="0"/>
                        </w:pPr>
                        <w:r>
                          <w:rPr>
                            <w:rFonts w:ascii="Arial" w:hAnsi="Arial" w:cs="Arial"/>
                            <w:color w:val="000000" w:themeColor="text1"/>
                            <w:kern w:val="24"/>
                            <w:sz w:val="22"/>
                            <w:szCs w:val="22"/>
                          </w:rPr>
                          <w:t>Yes</w:t>
                        </w:r>
                      </w:p>
                    </w:txbxContent>
                  </v:textbox>
                </v:shape>
                <v:shape id="Straight Arrow Connector 38" style="position:absolute;left:13292;top:21331;width:0;height:6184;flip:x;visibility:visible;mso-wrap-style:square" o:spid="_x0000_s1037" strokecolor="#4472c4 [3204]"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">
                  <v:stroke joinstyle="miter" endarrow="block"/>
                </v:shape>
                <v:shape id="TextBox 21" style="position:absolute;left:13292;top:22883;width:3619;height:2521;visibility:visible;mso-wrap-style:none;v-text-anchor:top" o:spid="_x0000_s103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">
                  <v:textbox style="mso-fit-shape-to-text:t">
                    <w:txbxContent>
                      <w:p w:rsidR="00540171" w:rsidP="00540171" w:rsidRDefault="00540171" w14:paraId="64F33C98" w14:textId="77777777">
                        <w:pPr>
                          <w:pStyle w:val="NormalWeb"/>
                          <w:spacing w:before="0" w:beforeAutospacing="0" w:after="0" w:afterAutospacing="0"/>
                        </w:pPr>
                        <w:r>
                          <w:rPr>
                            <w:rFonts w:ascii="Arial" w:hAnsi="Arial" w:cs="Arial"/>
                            <w:color w:val="000000" w:themeColor="text1"/>
                            <w:kern w:val="24"/>
                            <w:sz w:val="22"/>
                            <w:szCs w:val="22"/>
                          </w:rPr>
                          <w:t>No</w:t>
                        </w:r>
                      </w:p>
                    </w:txbxContent>
                  </v:textbox>
                </v:shape>
                <v:rect id="Rectangle 40" style="position:absolute;left:4099;top:27976;width:17999;height:7343;visibility:visible;mso-wrap-style:square;v-text-anchor:middle" o:spid="_x0000_s1039" filled="f"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">
                  <v:textbox>
                    <w:txbxContent>
                      <w:p w:rsidR="00540171" w:rsidP="00540171" w:rsidRDefault="00540171" w14:paraId="62687D3E" w14:textId="77777777">
                        <w:pPr>
                          <w:pStyle w:val="NormalWeb"/>
                          <w:spacing w:before="0" w:beforeAutospacing="0" w:after="0" w:afterAutospacing="0"/>
                          <w:jc w:val="center"/>
                        </w:pPr>
                        <w:r>
                          <w:rPr>
                            <w:rFonts w:ascii="Arial" w:hAnsi="Arial" w:cs="Arial"/>
                            <w:color w:val="000000" w:themeColor="text1"/>
                            <w:kern w:val="24"/>
                            <w:sz w:val="22"/>
                            <w:szCs w:val="22"/>
                          </w:rPr>
                          <w:t xml:space="preserve">Consider alternatives depending on nature of </w:t>
                        </w:r>
                        <w:proofErr w:type="gramStart"/>
                        <w:r>
                          <w:rPr>
                            <w:rFonts w:ascii="Arial" w:hAnsi="Arial" w:cs="Arial"/>
                            <w:color w:val="000000" w:themeColor="text1"/>
                            <w:kern w:val="24"/>
                            <w:sz w:val="22"/>
                            <w:szCs w:val="22"/>
                          </w:rPr>
                          <w:t>concern</w:t>
                        </w:r>
                        <w:proofErr w:type="gramEnd"/>
                      </w:p>
                    </w:txbxContent>
                  </v:textbox>
                </v:rect>
                <v:shape id="Straight Arrow Connector 41" style="position:absolute;left:37834;top:7096;width:0;height:6675;visibility:visible;mso-wrap-style:square" o:spid="_x0000_s1040" strokecolor="#4472c4 [3204]"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">
                  <v:stroke joinstyle="miter" endarrow="block"/>
                  <o:lock v:ext="edit" shapetype="f"/>
                </v:shape>
                <v:shape id="TextBox 25" style="position:absolute;left:38190;top:8259;width:15399;height:2521;visibility:visible;mso-wrap-style:square;v-text-anchor:top" o:spid="_x0000_s104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">
                  <v:textbox style="mso-fit-shape-to-text:t">
                    <w:txbxContent>
                      <w:p w:rsidR="00540171" w:rsidP="00540171" w:rsidRDefault="00540171" w14:paraId="5D998E2F" w14:textId="77777777">
                        <w:pPr>
                          <w:pStyle w:val="NormalWeb"/>
                          <w:spacing w:before="0" w:beforeAutospacing="0" w:after="0" w:afterAutospacing="0"/>
                        </w:pPr>
                        <w:r>
                          <w:rPr>
                            <w:rFonts w:ascii="Arial" w:hAnsi="Arial" w:cs="Arial"/>
                            <w:color w:val="000000" w:themeColor="text1"/>
                            <w:kern w:val="24"/>
                            <w:sz w:val="22"/>
                            <w:szCs w:val="22"/>
                          </w:rPr>
                          <w:t>If unable to resolve</w:t>
                        </w:r>
                      </w:p>
                    </w:txbxContent>
                  </v:textbox>
                </v:shape>
                <v:rect id="Rectangle 43" style="position:absolute;top:41732;width:29192;height:7343;visibility:visible;mso-wrap-style:square;v-text-anchor:middle" o:spid="_x0000_s1042" filled="f"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">
                  <v:textbox>
                    <w:txbxContent>
                      <w:p w:rsidR="00540171" w:rsidP="00540171" w:rsidRDefault="00540171" w14:paraId="66F09908" w14:textId="77777777">
                        <w:pPr>
                          <w:pStyle w:val="NormalWeb"/>
                          <w:spacing w:before="0" w:beforeAutospacing="0" w:after="0" w:afterAutospacing="0"/>
                          <w:jc w:val="center"/>
                        </w:pPr>
                        <w:r>
                          <w:rPr>
                            <w:rFonts w:ascii="Arial" w:hAnsi="Arial" w:cs="Arial"/>
                            <w:color w:val="000000" w:themeColor="text1"/>
                            <w:kern w:val="24"/>
                            <w:sz w:val="22"/>
                            <w:szCs w:val="22"/>
                          </w:rPr>
                          <w:t>Freedom to Speak Up Guardian*</w:t>
                        </w:r>
                      </w:p>
                      <w:p w:rsidR="00540171" w:rsidP="00540171" w:rsidRDefault="00540171" w14:paraId="372BC0B1" w14:textId="77777777">
                        <w:pPr>
                          <w:pStyle w:val="NormalWeb"/>
                          <w:spacing w:before="0" w:beforeAutospacing="0" w:after="0" w:afterAutospacing="0"/>
                          <w:jc w:val="center"/>
                        </w:pPr>
                        <w:r>
                          <w:rPr>
                            <w:rFonts w:ascii="Arial" w:hAnsi="Arial" w:cs="Arial"/>
                            <w:color w:val="000000" w:themeColor="text1"/>
                            <w:kern w:val="24"/>
                            <w:sz w:val="22"/>
                            <w:szCs w:val="22"/>
                          </w:rPr>
                          <w:t>Professional Nurse Advocate</w:t>
                        </w:r>
                      </w:p>
                      <w:p w:rsidR="00540171" w:rsidP="00540171" w:rsidRDefault="00540171" w14:paraId="248C18A6" w14:textId="144E1C0D">
                        <w:pPr>
                          <w:pStyle w:val="NormalWeb"/>
                          <w:spacing w:before="0" w:beforeAutospacing="0" w:after="0" w:afterAutospacing="0"/>
                          <w:jc w:val="center"/>
                          <w:rPr>
                            <w:rFonts w:ascii="Arial" w:hAnsi="Arial" w:cs="Arial"/>
                            <w:color w:val="000000" w:themeColor="text1"/>
                            <w:kern w:val="24"/>
                            <w:sz w:val="22"/>
                            <w:szCs w:val="22"/>
                          </w:rPr>
                        </w:pPr>
                        <w:r>
                          <w:rPr>
                            <w:rFonts w:ascii="Arial" w:hAnsi="Arial" w:cs="Arial"/>
                            <w:color w:val="000000" w:themeColor="text1"/>
                            <w:kern w:val="24"/>
                            <w:sz w:val="22"/>
                            <w:szCs w:val="22"/>
                          </w:rPr>
                          <w:t>Senior member of team</w:t>
                        </w:r>
                      </w:p>
                      <w:p w:rsidRPr="007A62DF" w:rsidR="007A62DF" w:rsidP="00540171" w:rsidRDefault="007A62DF" w14:paraId="1396E708" w14:textId="3CC65A74">
                        <w:pPr>
                          <w:pStyle w:val="NormalWeb"/>
                          <w:spacing w:before="0" w:beforeAutospacing="0" w:after="0" w:afterAutospacing="0"/>
                          <w:jc w:val="center"/>
                          <w:rPr>
                            <w:rFonts w:ascii="Arial" w:hAnsi="Arial" w:cs="Arial"/>
                            <w:color w:val="000000" w:themeColor="text1"/>
                            <w:sz w:val="22"/>
                            <w:szCs w:val="22"/>
                          </w:rPr>
                        </w:pPr>
                        <w:r w:rsidRPr="007A62DF">
                          <w:rPr>
                            <w:rFonts w:ascii="Arial" w:hAnsi="Arial" w:cs="Arial"/>
                            <w:color w:val="000000" w:themeColor="text1"/>
                            <w:sz w:val="22"/>
                            <w:szCs w:val="22"/>
                          </w:rPr>
                          <w:t>Union representative</w:t>
                        </w:r>
                      </w:p>
                    </w:txbxContent>
                  </v:textbox>
                </v:rect>
                <v:shape id="Straight Arrow Connector 44" style="position:absolute;left:13098;top:35842;width:0;height:6185;flip:x;visibility:visible;mso-wrap-style:square" o:spid="_x0000_s1043" strokecolor="#4472c4 [3204]"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">
                  <v:stroke joinstyle="miter" endarrow="block"/>
                </v:shape>
                <v:shape id="TextBox 29" style="position:absolute;top:52346;width:33293;height:4127;visibility:visible;mso-wrap-style:square;v-text-anchor:top" o:spid="_x0000_s104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">
                  <v:textbox style="mso-fit-shape-to-text:t">
                    <w:txbxContent>
                      <w:p w:rsidR="00540171" w:rsidP="00540171" w:rsidRDefault="00540171" w14:paraId="2D9A63AF" w14:textId="77777777">
                        <w:pPr>
                          <w:pStyle w:val="NormalWeb"/>
                          <w:spacing w:before="0" w:beforeAutospacing="0" w:after="0" w:afterAutospacing="0"/>
                        </w:pPr>
                        <w:r>
                          <w:rPr>
                            <w:rFonts w:ascii="Arial" w:hAnsi="Arial" w:cs="Arial"/>
                            <w:i/>
                            <w:iCs/>
                            <w:color w:val="000000" w:themeColor="text1"/>
                            <w:kern w:val="24"/>
                            <w:sz w:val="22"/>
                            <w:szCs w:val="22"/>
                          </w:rPr>
                          <w:t>* Freedom to Speak Up Guardian may have different titles according to organisation</w:t>
                        </w:r>
                      </w:p>
                    </w:txbxContent>
                  </v:textbox>
                </v:shape>
                <w10:wrap anchorx="margin"/>
              </v:group>
            </w:pict>
          </mc:Fallback>
        </mc:AlternateContent>
      </w:r>
    </w:p>
    <w:p w:rsidRPr="000828F9" w:rsidR="00540171" w:rsidP="000828F9" w:rsidRDefault="00540171" w14:paraId="1950B7C4" w14:textId="77777777">
      <w:pPr>
        <w:spacing w:line="240" w:lineRule="auto"/>
        <w:rPr>
          <w:rFonts w:asciiTheme="minorHAnsi" w:hAnsiTheme="minorHAnsi" w:cstheme="minorHAnsi"/>
          <w:b/>
          <w:color w:val="0070C0"/>
          <w:sz w:val="36"/>
          <w:lang w:val="en-US"/>
        </w:rPr>
      </w:pPr>
      <w:r w:rsidRPr="000828F9">
        <w:rPr>
          <w:rFonts w:asciiTheme="minorHAnsi" w:hAnsiTheme="minorHAnsi" w:cstheme="minorHAnsi"/>
        </w:rPr>
        <w:br w:type="page"/>
      </w:r>
    </w:p>
    <w:p w:rsidR="00073AC0" w:rsidP="000828F9" w:rsidRDefault="00073AC0" w14:paraId="55D3F12E" w14:textId="77777777">
      <w:pPr>
        <w:pStyle w:val="Heading10"/>
        <w:spacing w:line="240" w:lineRule="auto"/>
        <w:jc w:val="center"/>
        <w:rPr>
          <w:rFonts w:asciiTheme="minorHAnsi" w:hAnsiTheme="minorHAnsi" w:cstheme="minorHAnsi"/>
        </w:rPr>
      </w:pPr>
    </w:p>
    <w:p w:rsidRPr="000828F9" w:rsidR="008038EC" w:rsidP="000828F9" w:rsidRDefault="00073AC0" w14:paraId="37FF5F27" w14:textId="3BF45C9B">
      <w:pPr>
        <w:pStyle w:val="Heading10"/>
        <w:spacing w:line="240" w:lineRule="auto"/>
        <w:jc w:val="center"/>
        <w:rPr>
          <w:rFonts w:asciiTheme="minorHAnsi" w:hAnsiTheme="minorHAnsi" w:cstheme="minorHAnsi"/>
        </w:rPr>
      </w:pPr>
      <w:r>
        <w:rPr>
          <w:noProof/>
        </w:rPr>
        <w:drawing>
          <wp:anchor distT="0" distB="0" distL="114300" distR="114300" simplePos="0" relativeHeight="251668480" behindDoc="0" locked="0" layoutInCell="1" allowOverlap="1" wp14:anchorId="380D2281" wp14:editId="6AF18F5E">
            <wp:simplePos x="0" y="0"/>
            <wp:positionH relativeFrom="column">
              <wp:posOffset>0</wp:posOffset>
            </wp:positionH>
            <wp:positionV relativeFrom="paragraph">
              <wp:posOffset>383540</wp:posOffset>
            </wp:positionV>
            <wp:extent cx="6362700" cy="6918960"/>
            <wp:effectExtent l="19050" t="0" r="76200" b="15240"/>
            <wp:wrapSquare wrapText="bothSides"/>
            <wp:docPr id="140609244" name="Diagram 1406092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r>
        <w:rPr>
          <w:rFonts w:asciiTheme="minorHAnsi" w:hAnsiTheme="minorHAnsi" w:cstheme="minorHAnsi"/>
        </w:rPr>
        <w:t>Raising Concerns Flowchart</w:t>
      </w:r>
    </w:p>
    <w:p w:rsidR="000828F9" w:rsidP="000828F9" w:rsidRDefault="000828F9" w14:paraId="27A291A1" w14:textId="77777777">
      <w:pPr>
        <w:pStyle w:val="Heading10"/>
        <w:spacing w:line="240" w:lineRule="auto"/>
        <w:rPr>
          <w:rFonts w:asciiTheme="minorHAnsi" w:hAnsiTheme="minorHAnsi" w:cstheme="minorHAnsi"/>
        </w:rPr>
      </w:pPr>
    </w:p>
    <w:p w:rsidRPr="00384C05" w:rsidR="00073AC0" w:rsidP="00073AC0" w:rsidRDefault="00073AC0" w14:paraId="6938BBA4" w14:textId="1615CFC0">
      <w:pPr>
        <w:rPr>
          <w:rFonts w:cs="Arial"/>
          <w:sz w:val="20"/>
          <w:szCs w:val="20"/>
        </w:rPr>
      </w:pPr>
      <w:r w:rsidRPr="00384C05">
        <w:rPr>
          <w:rFonts w:cs="Arial"/>
          <w:b/>
          <w:bCs/>
          <w:sz w:val="20"/>
          <w:szCs w:val="20"/>
        </w:rPr>
        <w:t xml:space="preserve">Note </w:t>
      </w:r>
      <w:r w:rsidRPr="00384C05">
        <w:rPr>
          <w:rFonts w:cs="Arial"/>
          <w:sz w:val="20"/>
          <w:szCs w:val="20"/>
        </w:rPr>
        <w:t>If your concern relates to a practice or the practice of a Nurse/Midwife in Charge please escalate your concern immediately to the Senior Nurse/Midwife on call or Service Manager or link lecturer and local policy will be followed</w:t>
      </w:r>
      <w:r>
        <w:rPr>
          <w:rFonts w:cs="Arial"/>
          <w:sz w:val="20"/>
          <w:szCs w:val="20"/>
        </w:rPr>
        <w:t>.</w:t>
      </w:r>
      <w:r w:rsidRPr="00384C05">
        <w:rPr>
          <w:rFonts w:cs="Arial"/>
          <w:sz w:val="20"/>
          <w:szCs w:val="20"/>
        </w:rPr>
        <w:t xml:space="preserve"> </w:t>
      </w:r>
    </w:p>
    <w:p w:rsidR="00073AC0" w:rsidP="00073AC0" w:rsidRDefault="00073AC0" w14:paraId="408377F9" w14:textId="5DCFC2C7">
      <w:pPr>
        <w:rPr>
          <w:rFonts w:cs="Arial"/>
          <w:sz w:val="20"/>
          <w:szCs w:val="20"/>
        </w:rPr>
      </w:pPr>
      <w:r w:rsidRPr="005B676F">
        <w:rPr>
          <w:rFonts w:cs="Arial"/>
          <w:sz w:val="20"/>
          <w:szCs w:val="20"/>
        </w:rPr>
        <w:t>Support for any concerns and the whole process can be provided at your request</w:t>
      </w:r>
      <w:r>
        <w:rPr>
          <w:rFonts w:cs="Arial"/>
          <w:sz w:val="20"/>
          <w:szCs w:val="20"/>
        </w:rPr>
        <w:t>.</w:t>
      </w:r>
    </w:p>
    <w:p w:rsidRPr="00FB190E" w:rsidR="00073AC0" w:rsidP="00073AC0" w:rsidRDefault="00073AC0" w14:paraId="0E9E5F01" w14:textId="77777777">
      <w:r w:rsidRPr="005B676F">
        <w:rPr>
          <w:rFonts w:cs="Arial"/>
          <w:b/>
          <w:bCs/>
          <w:sz w:val="20"/>
          <w:szCs w:val="20"/>
        </w:rPr>
        <w:t xml:space="preserve">Local Policy must be </w:t>
      </w:r>
      <w:proofErr w:type="gramStart"/>
      <w:r w:rsidRPr="005B676F">
        <w:rPr>
          <w:rFonts w:cs="Arial"/>
          <w:b/>
          <w:bCs/>
          <w:sz w:val="20"/>
          <w:szCs w:val="20"/>
        </w:rPr>
        <w:t>followed at all times</w:t>
      </w:r>
      <w:proofErr w:type="gramEnd"/>
      <w:r w:rsidRPr="005B676F">
        <w:rPr>
          <w:rFonts w:cs="Arial"/>
          <w:sz w:val="20"/>
          <w:szCs w:val="20"/>
        </w:rPr>
        <w:t xml:space="preserve"> and if a learner on placement has any concerns must be reported to you programme lead immediately</w:t>
      </w:r>
      <w:r>
        <w:t>.</w:t>
      </w:r>
    </w:p>
    <w:p w:rsidRPr="000828F9" w:rsidR="008038EC" w:rsidP="000828F9" w:rsidRDefault="006C3E81" w14:paraId="50B6F7D8" w14:textId="22B99340">
      <w:pPr>
        <w:pStyle w:val="Heading10"/>
        <w:spacing w:line="240" w:lineRule="auto"/>
        <w:rPr>
          <w:rFonts w:asciiTheme="minorHAnsi" w:hAnsiTheme="minorHAnsi" w:cstheme="minorHAnsi"/>
        </w:rPr>
      </w:pPr>
      <w:r w:rsidRPr="000828F9">
        <w:rPr>
          <w:rFonts w:asciiTheme="minorHAnsi" w:hAnsiTheme="minorHAnsi" w:cstheme="minorHAnsi"/>
        </w:rPr>
        <w:lastRenderedPageBreak/>
        <w:t xml:space="preserve">Appendix </w:t>
      </w:r>
      <w:r w:rsidRPr="000828F9" w:rsidR="33C7261A">
        <w:rPr>
          <w:rFonts w:asciiTheme="minorHAnsi" w:hAnsiTheme="minorHAnsi" w:cstheme="minorHAnsi"/>
        </w:rPr>
        <w:t>Three</w:t>
      </w:r>
      <w:r w:rsidRPr="000828F9" w:rsidR="00540171">
        <w:rPr>
          <w:rFonts w:asciiTheme="minorHAnsi" w:hAnsiTheme="minorHAnsi" w:cstheme="minorHAnsi"/>
        </w:rPr>
        <w:t xml:space="preserve"> </w:t>
      </w:r>
      <w:r w:rsidRPr="000828F9" w:rsidR="008038EC">
        <w:rPr>
          <w:rFonts w:asciiTheme="minorHAnsi" w:hAnsiTheme="minorHAnsi" w:cstheme="minorHAnsi"/>
        </w:rPr>
        <w:t>- Glossary</w:t>
      </w:r>
    </w:p>
    <w:tbl>
      <w:tblPr>
        <w:tblStyle w:val="TableGrid"/>
        <w:tblW w:w="10343" w:type="dxa"/>
        <w:tblLook w:val="04A0" w:firstRow="1" w:lastRow="0" w:firstColumn="1" w:lastColumn="0" w:noHBand="0" w:noVBand="1"/>
      </w:tblPr>
      <w:tblGrid>
        <w:gridCol w:w="3231"/>
        <w:gridCol w:w="7112"/>
      </w:tblGrid>
      <w:tr w:rsidRPr="000828F9" w:rsidR="008038EC" w:rsidTr="0091470D" w14:paraId="5425373D" w14:textId="77777777">
        <w:trPr>
          <w:trHeight w:val="677"/>
        </w:trPr>
        <w:tc>
          <w:tcPr>
            <w:tcW w:w="3231" w:type="dxa"/>
            <w:shd w:val="clear" w:color="auto" w:fill="D9E2F3" w:themeFill="accent1" w:themeFillTint="33"/>
            <w:vAlign w:val="center"/>
          </w:tcPr>
          <w:p w:rsidRPr="000828F9" w:rsidR="008038EC" w:rsidP="0091470D" w:rsidRDefault="008038EC" w14:paraId="02F66007" w14:textId="77777777">
            <w:pPr>
              <w:spacing w:after="160"/>
              <w:contextualSpacing/>
              <w:rPr>
                <w:rFonts w:asciiTheme="minorHAnsi" w:hAnsiTheme="minorHAnsi" w:cstheme="minorHAnsi"/>
                <w:b/>
              </w:rPr>
            </w:pPr>
            <w:r w:rsidRPr="000828F9">
              <w:rPr>
                <w:rFonts w:asciiTheme="minorHAnsi" w:hAnsiTheme="minorHAnsi" w:cstheme="minorHAnsi"/>
                <w:b/>
              </w:rPr>
              <w:t>Term</w:t>
            </w:r>
          </w:p>
        </w:tc>
        <w:tc>
          <w:tcPr>
            <w:tcW w:w="7112" w:type="dxa"/>
            <w:shd w:val="clear" w:color="auto" w:fill="D9E2F3" w:themeFill="accent1" w:themeFillTint="33"/>
            <w:vAlign w:val="center"/>
          </w:tcPr>
          <w:p w:rsidRPr="000828F9" w:rsidR="008038EC" w:rsidP="0091470D" w:rsidRDefault="008038EC" w14:paraId="40CEAF3B" w14:textId="77777777">
            <w:pPr>
              <w:spacing w:after="160"/>
              <w:contextualSpacing/>
              <w:rPr>
                <w:rFonts w:asciiTheme="minorHAnsi" w:hAnsiTheme="minorHAnsi" w:cstheme="minorHAnsi"/>
                <w:b/>
              </w:rPr>
            </w:pPr>
            <w:r w:rsidRPr="000828F9">
              <w:rPr>
                <w:rFonts w:asciiTheme="minorHAnsi" w:hAnsiTheme="minorHAnsi" w:cstheme="minorHAnsi"/>
                <w:b/>
              </w:rPr>
              <w:t>Definition</w:t>
            </w:r>
          </w:p>
        </w:tc>
      </w:tr>
      <w:tr w:rsidRPr="000828F9" w:rsidR="008038EC" w:rsidTr="0091470D" w14:paraId="15D5347D" w14:textId="77777777">
        <w:tc>
          <w:tcPr>
            <w:tcW w:w="3231" w:type="dxa"/>
            <w:vAlign w:val="center"/>
          </w:tcPr>
          <w:p w:rsidRPr="000828F9" w:rsidR="008038EC" w:rsidP="0091470D" w:rsidRDefault="115815B8" w14:paraId="002B01E5" w14:textId="77777777">
            <w:pPr>
              <w:spacing w:after="160" w:line="276" w:lineRule="auto"/>
              <w:contextualSpacing/>
              <w:rPr>
                <w:rFonts w:asciiTheme="minorHAnsi" w:hAnsiTheme="minorHAnsi" w:cstheme="minorHAnsi"/>
              </w:rPr>
            </w:pPr>
            <w:r w:rsidRPr="000828F9">
              <w:rPr>
                <w:rFonts w:asciiTheme="minorHAnsi" w:hAnsiTheme="minorHAnsi" w:cstheme="minorHAnsi"/>
              </w:rPr>
              <w:t>AHP</w:t>
            </w:r>
          </w:p>
        </w:tc>
        <w:tc>
          <w:tcPr>
            <w:tcW w:w="7112" w:type="dxa"/>
            <w:vAlign w:val="center"/>
          </w:tcPr>
          <w:p w:rsidRPr="000828F9" w:rsidR="008038EC" w:rsidP="0091470D" w:rsidRDefault="008038EC" w14:paraId="0CF45E60" w14:textId="77777777">
            <w:pPr>
              <w:spacing w:after="160" w:line="276" w:lineRule="auto"/>
              <w:contextualSpacing/>
              <w:rPr>
                <w:rFonts w:asciiTheme="minorHAnsi" w:hAnsiTheme="minorHAnsi" w:cstheme="minorHAnsi"/>
              </w:rPr>
            </w:pPr>
            <w:r w:rsidRPr="000828F9">
              <w:rPr>
                <w:rFonts w:asciiTheme="minorHAnsi" w:hAnsiTheme="minorHAnsi" w:cstheme="minorHAnsi"/>
              </w:rPr>
              <w:t>Allied health professional</w:t>
            </w:r>
          </w:p>
        </w:tc>
      </w:tr>
      <w:tr w:rsidRPr="000828F9" w:rsidR="00823A97" w:rsidTr="0091470D" w14:paraId="600403E4" w14:textId="77777777">
        <w:tc>
          <w:tcPr>
            <w:tcW w:w="3231" w:type="dxa"/>
            <w:vAlign w:val="center"/>
          </w:tcPr>
          <w:p w:rsidRPr="000828F9" w:rsidR="00823A97" w:rsidP="0091470D" w:rsidRDefault="00823A97" w14:paraId="0BFF12C4" w14:textId="11F18F83">
            <w:pPr>
              <w:spacing w:after="160" w:line="276" w:lineRule="auto"/>
              <w:contextualSpacing/>
              <w:rPr>
                <w:rFonts w:asciiTheme="minorHAnsi" w:hAnsiTheme="minorHAnsi" w:cstheme="minorHAnsi"/>
              </w:rPr>
            </w:pPr>
            <w:r w:rsidRPr="000828F9">
              <w:rPr>
                <w:rFonts w:asciiTheme="minorHAnsi" w:hAnsiTheme="minorHAnsi" w:cstheme="minorHAnsi"/>
              </w:rPr>
              <w:t>CEO</w:t>
            </w:r>
          </w:p>
        </w:tc>
        <w:tc>
          <w:tcPr>
            <w:tcW w:w="7112" w:type="dxa"/>
            <w:vAlign w:val="center"/>
          </w:tcPr>
          <w:p w:rsidRPr="000828F9" w:rsidR="00823A97" w:rsidP="0091470D" w:rsidRDefault="00823A97" w14:paraId="537F91AA" w14:textId="5AA261AE">
            <w:pPr>
              <w:spacing w:after="160" w:line="276" w:lineRule="auto"/>
              <w:contextualSpacing/>
              <w:rPr>
                <w:rFonts w:asciiTheme="minorHAnsi" w:hAnsiTheme="minorHAnsi" w:cstheme="minorHAnsi"/>
              </w:rPr>
            </w:pPr>
            <w:r w:rsidRPr="000828F9">
              <w:rPr>
                <w:rFonts w:asciiTheme="minorHAnsi" w:hAnsiTheme="minorHAnsi" w:cstheme="minorHAnsi"/>
              </w:rPr>
              <w:t>Chief Executive Officer</w:t>
            </w:r>
          </w:p>
        </w:tc>
      </w:tr>
      <w:tr w:rsidRPr="000828F9" w:rsidR="00823A97" w:rsidTr="0091470D" w14:paraId="3AC119F6" w14:textId="77777777">
        <w:tc>
          <w:tcPr>
            <w:tcW w:w="3231" w:type="dxa"/>
            <w:vAlign w:val="center"/>
          </w:tcPr>
          <w:p w:rsidRPr="000828F9" w:rsidR="00823A97" w:rsidP="0091470D" w:rsidRDefault="00823A97" w14:paraId="0530BFEE" w14:textId="2E083205">
            <w:pPr>
              <w:spacing w:after="160" w:line="276" w:lineRule="auto"/>
              <w:contextualSpacing/>
              <w:rPr>
                <w:rFonts w:asciiTheme="minorHAnsi" w:hAnsiTheme="minorHAnsi" w:cstheme="minorHAnsi"/>
              </w:rPr>
            </w:pPr>
            <w:r w:rsidRPr="000828F9">
              <w:rPr>
                <w:rFonts w:asciiTheme="minorHAnsi" w:hAnsiTheme="minorHAnsi" w:cstheme="minorHAnsi"/>
              </w:rPr>
              <w:t>CN</w:t>
            </w:r>
          </w:p>
        </w:tc>
        <w:tc>
          <w:tcPr>
            <w:tcW w:w="7112" w:type="dxa"/>
            <w:vAlign w:val="center"/>
          </w:tcPr>
          <w:p w:rsidRPr="000828F9" w:rsidR="00823A97" w:rsidP="0091470D" w:rsidRDefault="00823A97" w14:paraId="3A3FC04D" w14:textId="79670A7A">
            <w:pPr>
              <w:spacing w:after="160" w:line="276" w:lineRule="auto"/>
              <w:contextualSpacing/>
              <w:rPr>
                <w:rFonts w:asciiTheme="minorHAnsi" w:hAnsiTheme="minorHAnsi" w:cstheme="minorHAnsi"/>
              </w:rPr>
            </w:pPr>
            <w:r w:rsidRPr="000828F9">
              <w:rPr>
                <w:rFonts w:asciiTheme="minorHAnsi" w:hAnsiTheme="minorHAnsi" w:cstheme="minorHAnsi"/>
              </w:rPr>
              <w:t>Chief Nurse</w:t>
            </w:r>
          </w:p>
        </w:tc>
      </w:tr>
      <w:tr w:rsidRPr="000828F9" w:rsidR="008038EC" w:rsidTr="0091470D" w14:paraId="1D65CDD3" w14:textId="77777777">
        <w:tc>
          <w:tcPr>
            <w:tcW w:w="3231" w:type="dxa"/>
            <w:vAlign w:val="center"/>
          </w:tcPr>
          <w:p w:rsidRPr="000828F9" w:rsidR="008038EC" w:rsidP="0091470D" w:rsidRDefault="5DF5FAE4" w14:paraId="2F4B5653" w14:textId="77777777">
            <w:pPr>
              <w:spacing w:after="160" w:line="276" w:lineRule="auto"/>
              <w:contextualSpacing/>
              <w:rPr>
                <w:rFonts w:asciiTheme="minorHAnsi" w:hAnsiTheme="minorHAnsi" w:cstheme="minorHAnsi"/>
              </w:rPr>
            </w:pPr>
            <w:r w:rsidRPr="000828F9">
              <w:rPr>
                <w:rFonts w:asciiTheme="minorHAnsi" w:hAnsiTheme="minorHAnsi" w:cstheme="minorHAnsi"/>
              </w:rPr>
              <w:t>GPN</w:t>
            </w:r>
          </w:p>
        </w:tc>
        <w:tc>
          <w:tcPr>
            <w:tcW w:w="7112" w:type="dxa"/>
            <w:vAlign w:val="center"/>
          </w:tcPr>
          <w:p w:rsidRPr="000828F9" w:rsidR="008038EC" w:rsidP="0091470D" w:rsidRDefault="008038EC" w14:paraId="783B7E36" w14:textId="77777777">
            <w:pPr>
              <w:spacing w:after="160" w:line="276" w:lineRule="auto"/>
              <w:contextualSpacing/>
              <w:rPr>
                <w:rFonts w:asciiTheme="minorHAnsi" w:hAnsiTheme="minorHAnsi" w:cstheme="minorHAnsi"/>
              </w:rPr>
            </w:pPr>
            <w:r w:rsidRPr="000828F9">
              <w:rPr>
                <w:rFonts w:asciiTheme="minorHAnsi" w:hAnsiTheme="minorHAnsi" w:cstheme="minorHAnsi"/>
              </w:rPr>
              <w:t>General practice nurse</w:t>
            </w:r>
          </w:p>
        </w:tc>
      </w:tr>
      <w:tr w:rsidRPr="000828F9" w:rsidR="38756523" w:rsidTr="0091470D" w14:paraId="05FD853F" w14:textId="77777777">
        <w:trPr>
          <w:trHeight w:val="300"/>
        </w:trPr>
        <w:tc>
          <w:tcPr>
            <w:tcW w:w="3231" w:type="dxa"/>
            <w:vAlign w:val="center"/>
          </w:tcPr>
          <w:p w:rsidRPr="000828F9" w:rsidR="2AD0CB48" w:rsidP="0091470D" w:rsidRDefault="2AD0CB48" w14:paraId="1597D458" w14:textId="0B0C0E23">
            <w:pPr>
              <w:spacing w:line="276" w:lineRule="auto"/>
              <w:rPr>
                <w:rFonts w:asciiTheme="minorHAnsi" w:hAnsiTheme="minorHAnsi" w:cstheme="minorHAnsi"/>
              </w:rPr>
            </w:pPr>
            <w:r w:rsidRPr="000828F9">
              <w:rPr>
                <w:rFonts w:asciiTheme="minorHAnsi" w:hAnsiTheme="minorHAnsi" w:cstheme="minorHAnsi"/>
              </w:rPr>
              <w:t>FCP</w:t>
            </w:r>
          </w:p>
        </w:tc>
        <w:tc>
          <w:tcPr>
            <w:tcW w:w="7112" w:type="dxa"/>
            <w:vAlign w:val="center"/>
          </w:tcPr>
          <w:p w:rsidRPr="000828F9" w:rsidR="2AD0CB48" w:rsidP="0091470D" w:rsidRDefault="2AD0CB48" w14:paraId="1C565563" w14:textId="5AEEC1DD">
            <w:pPr>
              <w:spacing w:line="276" w:lineRule="auto"/>
              <w:rPr>
                <w:rFonts w:asciiTheme="minorHAnsi" w:hAnsiTheme="minorHAnsi" w:cstheme="minorHAnsi"/>
              </w:rPr>
            </w:pPr>
            <w:r w:rsidRPr="000828F9">
              <w:rPr>
                <w:rFonts w:asciiTheme="minorHAnsi" w:hAnsiTheme="minorHAnsi" w:cstheme="minorHAnsi"/>
              </w:rPr>
              <w:t>First Contact Practitioner</w:t>
            </w:r>
          </w:p>
        </w:tc>
      </w:tr>
      <w:tr w:rsidRPr="000828F9" w:rsidR="008038EC" w:rsidTr="0091470D" w14:paraId="618AF25B" w14:textId="77777777">
        <w:tc>
          <w:tcPr>
            <w:tcW w:w="3231" w:type="dxa"/>
            <w:vAlign w:val="center"/>
          </w:tcPr>
          <w:p w:rsidRPr="000828F9" w:rsidR="008038EC" w:rsidP="0091470D" w:rsidRDefault="115815B8" w14:paraId="6595DE9C" w14:textId="77777777">
            <w:pPr>
              <w:spacing w:after="160" w:line="276" w:lineRule="auto"/>
              <w:contextualSpacing/>
              <w:rPr>
                <w:rFonts w:asciiTheme="minorHAnsi" w:hAnsiTheme="minorHAnsi" w:cstheme="minorHAnsi"/>
              </w:rPr>
            </w:pPr>
            <w:r w:rsidRPr="000828F9">
              <w:rPr>
                <w:rFonts w:asciiTheme="minorHAnsi" w:hAnsiTheme="minorHAnsi" w:cstheme="minorHAnsi"/>
              </w:rPr>
              <w:t>HCPC</w:t>
            </w:r>
          </w:p>
        </w:tc>
        <w:tc>
          <w:tcPr>
            <w:tcW w:w="7112" w:type="dxa"/>
            <w:vAlign w:val="center"/>
          </w:tcPr>
          <w:p w:rsidRPr="000828F9" w:rsidR="008038EC" w:rsidP="0091470D" w:rsidRDefault="008038EC" w14:paraId="4189E109" w14:textId="77777777">
            <w:pPr>
              <w:spacing w:after="160" w:line="276" w:lineRule="auto"/>
              <w:contextualSpacing/>
              <w:rPr>
                <w:rFonts w:asciiTheme="minorHAnsi" w:hAnsiTheme="minorHAnsi" w:cstheme="minorHAnsi"/>
              </w:rPr>
            </w:pPr>
            <w:r w:rsidRPr="000828F9">
              <w:rPr>
                <w:rFonts w:asciiTheme="minorHAnsi" w:hAnsiTheme="minorHAnsi" w:cstheme="minorHAnsi"/>
              </w:rPr>
              <w:t>Health and Care Professionals Council</w:t>
            </w:r>
          </w:p>
        </w:tc>
      </w:tr>
      <w:tr w:rsidRPr="000828F9" w:rsidR="008038EC" w:rsidTr="0091470D" w14:paraId="637F323A" w14:textId="77777777">
        <w:tc>
          <w:tcPr>
            <w:tcW w:w="3231" w:type="dxa"/>
            <w:vAlign w:val="center"/>
          </w:tcPr>
          <w:p w:rsidRPr="000828F9" w:rsidR="008038EC" w:rsidP="0091470D" w:rsidRDefault="008038EC" w14:paraId="2A806FF7" w14:textId="77777777">
            <w:pPr>
              <w:spacing w:after="160" w:line="276" w:lineRule="auto"/>
              <w:contextualSpacing/>
              <w:rPr>
                <w:rFonts w:asciiTheme="minorHAnsi" w:hAnsiTheme="minorHAnsi" w:cstheme="minorHAnsi"/>
              </w:rPr>
            </w:pPr>
            <w:r w:rsidRPr="000828F9">
              <w:rPr>
                <w:rFonts w:asciiTheme="minorHAnsi" w:hAnsiTheme="minorHAnsi" w:cstheme="minorHAnsi"/>
              </w:rPr>
              <w:t>HEE</w:t>
            </w:r>
          </w:p>
        </w:tc>
        <w:tc>
          <w:tcPr>
            <w:tcW w:w="7112" w:type="dxa"/>
            <w:vAlign w:val="center"/>
          </w:tcPr>
          <w:p w:rsidRPr="000828F9" w:rsidR="008038EC" w:rsidP="0091470D" w:rsidRDefault="008038EC" w14:paraId="1C542795" w14:textId="77777777">
            <w:pPr>
              <w:spacing w:after="160" w:line="276" w:lineRule="auto"/>
              <w:contextualSpacing/>
              <w:rPr>
                <w:rFonts w:asciiTheme="minorHAnsi" w:hAnsiTheme="minorHAnsi" w:cstheme="minorHAnsi"/>
              </w:rPr>
            </w:pPr>
            <w:r w:rsidRPr="000828F9">
              <w:rPr>
                <w:rFonts w:asciiTheme="minorHAnsi" w:hAnsiTheme="minorHAnsi" w:cstheme="minorHAnsi"/>
              </w:rPr>
              <w:t>Health Education England</w:t>
            </w:r>
          </w:p>
        </w:tc>
      </w:tr>
      <w:tr w:rsidRPr="000828F9" w:rsidR="38756523" w:rsidTr="0091470D" w14:paraId="51FF012A" w14:textId="77777777">
        <w:trPr>
          <w:trHeight w:val="300"/>
        </w:trPr>
        <w:tc>
          <w:tcPr>
            <w:tcW w:w="3231" w:type="dxa"/>
            <w:vAlign w:val="center"/>
          </w:tcPr>
          <w:p w:rsidRPr="000828F9" w:rsidR="4B7E58AF" w:rsidP="0091470D" w:rsidRDefault="4B7E58AF" w14:paraId="254946E6" w14:textId="41DE426D">
            <w:pPr>
              <w:spacing w:line="276" w:lineRule="auto"/>
              <w:rPr>
                <w:rFonts w:asciiTheme="minorHAnsi" w:hAnsiTheme="minorHAnsi" w:cstheme="minorHAnsi"/>
              </w:rPr>
            </w:pPr>
            <w:r w:rsidRPr="000828F9">
              <w:rPr>
                <w:rFonts w:asciiTheme="minorHAnsi" w:hAnsiTheme="minorHAnsi" w:cstheme="minorHAnsi"/>
              </w:rPr>
              <w:t>ICB</w:t>
            </w:r>
          </w:p>
        </w:tc>
        <w:tc>
          <w:tcPr>
            <w:tcW w:w="7112" w:type="dxa"/>
            <w:vAlign w:val="center"/>
          </w:tcPr>
          <w:p w:rsidRPr="000828F9" w:rsidR="4B7E58AF" w:rsidP="0091470D" w:rsidRDefault="4B7E58AF" w14:paraId="287F5E7D" w14:textId="63E79E58">
            <w:pPr>
              <w:spacing w:line="276" w:lineRule="auto"/>
              <w:rPr>
                <w:rFonts w:asciiTheme="minorHAnsi" w:hAnsiTheme="minorHAnsi" w:cstheme="minorHAnsi"/>
              </w:rPr>
            </w:pPr>
            <w:r w:rsidRPr="000828F9">
              <w:rPr>
                <w:rFonts w:asciiTheme="minorHAnsi" w:hAnsiTheme="minorHAnsi" w:cstheme="minorHAnsi"/>
              </w:rPr>
              <w:t>Integrated Care Board</w:t>
            </w:r>
          </w:p>
        </w:tc>
      </w:tr>
      <w:tr w:rsidRPr="000828F9" w:rsidR="008038EC" w:rsidTr="0091470D" w14:paraId="1075BF9E" w14:textId="77777777">
        <w:tc>
          <w:tcPr>
            <w:tcW w:w="3231" w:type="dxa"/>
            <w:vAlign w:val="center"/>
          </w:tcPr>
          <w:p w:rsidRPr="000828F9" w:rsidR="008038EC" w:rsidP="0091470D" w:rsidRDefault="008038EC" w14:paraId="21B6D6A1" w14:textId="77777777">
            <w:pPr>
              <w:spacing w:after="160" w:line="276" w:lineRule="auto"/>
              <w:contextualSpacing/>
              <w:rPr>
                <w:rFonts w:asciiTheme="minorHAnsi" w:hAnsiTheme="minorHAnsi" w:cstheme="minorHAnsi"/>
              </w:rPr>
            </w:pPr>
            <w:r w:rsidRPr="000828F9">
              <w:rPr>
                <w:rFonts w:asciiTheme="minorHAnsi" w:hAnsiTheme="minorHAnsi" w:cstheme="minorHAnsi"/>
              </w:rPr>
              <w:t>ICS</w:t>
            </w:r>
          </w:p>
        </w:tc>
        <w:tc>
          <w:tcPr>
            <w:tcW w:w="7112" w:type="dxa"/>
            <w:vAlign w:val="center"/>
          </w:tcPr>
          <w:p w:rsidRPr="000828F9" w:rsidR="008038EC" w:rsidP="0091470D" w:rsidRDefault="008038EC" w14:paraId="7E54A61E" w14:textId="77777777">
            <w:pPr>
              <w:spacing w:after="160" w:line="276" w:lineRule="auto"/>
              <w:contextualSpacing/>
              <w:rPr>
                <w:rFonts w:asciiTheme="minorHAnsi" w:hAnsiTheme="minorHAnsi" w:cstheme="minorHAnsi"/>
              </w:rPr>
            </w:pPr>
            <w:r w:rsidRPr="000828F9">
              <w:rPr>
                <w:rFonts w:asciiTheme="minorHAnsi" w:hAnsiTheme="minorHAnsi" w:cstheme="minorHAnsi"/>
              </w:rPr>
              <w:t>Integrated care system</w:t>
            </w:r>
          </w:p>
        </w:tc>
      </w:tr>
      <w:tr w:rsidRPr="000828F9" w:rsidR="008038EC" w:rsidTr="0091470D" w14:paraId="11C29281" w14:textId="77777777">
        <w:tc>
          <w:tcPr>
            <w:tcW w:w="3231" w:type="dxa"/>
            <w:vAlign w:val="center"/>
          </w:tcPr>
          <w:p w:rsidRPr="000828F9" w:rsidR="008038EC" w:rsidP="0091470D" w:rsidRDefault="115815B8" w14:paraId="1044C779" w14:textId="77777777">
            <w:pPr>
              <w:spacing w:after="160" w:line="276" w:lineRule="auto"/>
              <w:contextualSpacing/>
              <w:rPr>
                <w:rFonts w:asciiTheme="minorHAnsi" w:hAnsiTheme="minorHAnsi" w:cstheme="minorHAnsi"/>
              </w:rPr>
            </w:pPr>
            <w:r w:rsidRPr="000828F9">
              <w:rPr>
                <w:rFonts w:asciiTheme="minorHAnsi" w:hAnsiTheme="minorHAnsi" w:cstheme="minorHAnsi"/>
              </w:rPr>
              <w:t>ILP</w:t>
            </w:r>
          </w:p>
        </w:tc>
        <w:tc>
          <w:tcPr>
            <w:tcW w:w="7112" w:type="dxa"/>
            <w:vAlign w:val="center"/>
          </w:tcPr>
          <w:p w:rsidRPr="000828F9" w:rsidR="008038EC" w:rsidP="0091470D" w:rsidRDefault="008038EC" w14:paraId="39A533D7" w14:textId="77777777">
            <w:pPr>
              <w:spacing w:after="160" w:line="276" w:lineRule="auto"/>
              <w:contextualSpacing/>
              <w:rPr>
                <w:rFonts w:asciiTheme="minorHAnsi" w:hAnsiTheme="minorHAnsi" w:cstheme="minorHAnsi"/>
              </w:rPr>
            </w:pPr>
            <w:r w:rsidRPr="000828F9">
              <w:rPr>
                <w:rFonts w:asciiTheme="minorHAnsi" w:hAnsiTheme="minorHAnsi" w:cstheme="minorHAnsi"/>
              </w:rPr>
              <w:t>Individual learning plan</w:t>
            </w:r>
          </w:p>
        </w:tc>
      </w:tr>
      <w:tr w:rsidRPr="000828F9" w:rsidR="38756523" w:rsidTr="0091470D" w14:paraId="7180CC9C" w14:textId="77777777">
        <w:trPr>
          <w:trHeight w:val="300"/>
        </w:trPr>
        <w:tc>
          <w:tcPr>
            <w:tcW w:w="3231" w:type="dxa"/>
            <w:vAlign w:val="center"/>
          </w:tcPr>
          <w:p w:rsidRPr="000828F9" w:rsidR="5D2CB5D3" w:rsidP="0091470D" w:rsidRDefault="5D2CB5D3" w14:paraId="6184CA41" w14:textId="74A29552">
            <w:pPr>
              <w:spacing w:line="276" w:lineRule="auto"/>
              <w:rPr>
                <w:rFonts w:asciiTheme="minorHAnsi" w:hAnsiTheme="minorHAnsi" w:cstheme="minorHAnsi"/>
              </w:rPr>
            </w:pPr>
            <w:r w:rsidRPr="000828F9">
              <w:rPr>
                <w:rFonts w:asciiTheme="minorHAnsi" w:hAnsiTheme="minorHAnsi" w:cstheme="minorHAnsi"/>
              </w:rPr>
              <w:t>L&amp;SC PCTH</w:t>
            </w:r>
          </w:p>
        </w:tc>
        <w:tc>
          <w:tcPr>
            <w:tcW w:w="7112" w:type="dxa"/>
            <w:vAlign w:val="center"/>
          </w:tcPr>
          <w:p w:rsidRPr="000828F9" w:rsidR="5D2CB5D3" w:rsidP="0091470D" w:rsidRDefault="5D2CB5D3" w14:paraId="534BEEE6" w14:textId="26EE1417">
            <w:pPr>
              <w:spacing w:line="276" w:lineRule="auto"/>
              <w:rPr>
                <w:rFonts w:asciiTheme="minorHAnsi" w:hAnsiTheme="minorHAnsi" w:cstheme="minorHAnsi"/>
              </w:rPr>
            </w:pPr>
            <w:r w:rsidRPr="000828F9">
              <w:rPr>
                <w:rFonts w:asciiTheme="minorHAnsi" w:hAnsiTheme="minorHAnsi" w:cstheme="minorHAnsi"/>
              </w:rPr>
              <w:t>Lancashire &amp; South Cumbria Primary Care Training Hub</w:t>
            </w:r>
          </w:p>
        </w:tc>
      </w:tr>
      <w:tr w:rsidRPr="000828F9" w:rsidR="008038EC" w:rsidTr="0091470D" w14:paraId="024A56F8" w14:textId="77777777">
        <w:tc>
          <w:tcPr>
            <w:tcW w:w="3231" w:type="dxa"/>
            <w:vAlign w:val="center"/>
          </w:tcPr>
          <w:p w:rsidRPr="000828F9" w:rsidR="008038EC" w:rsidP="0091470D" w:rsidRDefault="115815B8" w14:paraId="707B18B5" w14:textId="77777777">
            <w:pPr>
              <w:spacing w:after="160" w:line="276" w:lineRule="auto"/>
              <w:contextualSpacing/>
              <w:rPr>
                <w:rFonts w:asciiTheme="minorHAnsi" w:hAnsiTheme="minorHAnsi" w:cstheme="minorHAnsi"/>
              </w:rPr>
            </w:pPr>
            <w:bookmarkStart w:name="_Int_i82kG0oX" w:id="48"/>
            <w:r w:rsidRPr="000828F9">
              <w:rPr>
                <w:rFonts w:asciiTheme="minorHAnsi" w:hAnsiTheme="minorHAnsi" w:cstheme="minorHAnsi"/>
              </w:rPr>
              <w:t>NA</w:t>
            </w:r>
            <w:bookmarkEnd w:id="48"/>
          </w:p>
        </w:tc>
        <w:tc>
          <w:tcPr>
            <w:tcW w:w="7112" w:type="dxa"/>
            <w:vAlign w:val="center"/>
          </w:tcPr>
          <w:p w:rsidRPr="000828F9" w:rsidR="008038EC" w:rsidP="0091470D" w:rsidRDefault="008038EC" w14:paraId="3D6FBA49" w14:textId="77777777">
            <w:pPr>
              <w:spacing w:after="160" w:line="276" w:lineRule="auto"/>
              <w:contextualSpacing/>
              <w:rPr>
                <w:rFonts w:asciiTheme="minorHAnsi" w:hAnsiTheme="minorHAnsi" w:cstheme="minorHAnsi"/>
              </w:rPr>
            </w:pPr>
            <w:r w:rsidRPr="000828F9">
              <w:rPr>
                <w:rFonts w:asciiTheme="minorHAnsi" w:hAnsiTheme="minorHAnsi" w:cstheme="minorHAnsi"/>
              </w:rPr>
              <w:t>Nursing associate</w:t>
            </w:r>
          </w:p>
        </w:tc>
      </w:tr>
      <w:tr w:rsidRPr="000828F9" w:rsidR="38756523" w:rsidTr="0091470D" w14:paraId="3E60CD6F" w14:textId="77777777">
        <w:trPr>
          <w:trHeight w:val="300"/>
        </w:trPr>
        <w:tc>
          <w:tcPr>
            <w:tcW w:w="3231" w:type="dxa"/>
            <w:vAlign w:val="center"/>
          </w:tcPr>
          <w:p w:rsidRPr="000828F9" w:rsidR="0A233DE1" w:rsidP="0091470D" w:rsidRDefault="0A233DE1" w14:paraId="19DC5A9C" w14:textId="6BCD82D1">
            <w:pPr>
              <w:spacing w:line="276" w:lineRule="auto"/>
              <w:rPr>
                <w:rFonts w:asciiTheme="minorHAnsi" w:hAnsiTheme="minorHAnsi" w:cstheme="minorHAnsi"/>
              </w:rPr>
            </w:pPr>
            <w:r w:rsidRPr="000828F9">
              <w:rPr>
                <w:rFonts w:asciiTheme="minorHAnsi" w:hAnsiTheme="minorHAnsi" w:cstheme="minorHAnsi"/>
              </w:rPr>
              <w:t>NHSE</w:t>
            </w:r>
          </w:p>
        </w:tc>
        <w:tc>
          <w:tcPr>
            <w:tcW w:w="7112" w:type="dxa"/>
            <w:vAlign w:val="center"/>
          </w:tcPr>
          <w:p w:rsidRPr="000828F9" w:rsidR="0A233DE1" w:rsidP="0091470D" w:rsidRDefault="0A233DE1" w14:paraId="19F9417E" w14:textId="3B2F8EA3">
            <w:pPr>
              <w:spacing w:line="276" w:lineRule="auto"/>
              <w:rPr>
                <w:rFonts w:asciiTheme="minorHAnsi" w:hAnsiTheme="minorHAnsi" w:cstheme="minorHAnsi"/>
              </w:rPr>
            </w:pPr>
            <w:r w:rsidRPr="000828F9">
              <w:rPr>
                <w:rFonts w:asciiTheme="minorHAnsi" w:hAnsiTheme="minorHAnsi" w:cstheme="minorHAnsi"/>
              </w:rPr>
              <w:t>National Health England</w:t>
            </w:r>
          </w:p>
        </w:tc>
      </w:tr>
      <w:tr w:rsidRPr="000828F9" w:rsidR="008038EC" w:rsidTr="0091470D" w14:paraId="7C2671CC" w14:textId="77777777">
        <w:tc>
          <w:tcPr>
            <w:tcW w:w="3231" w:type="dxa"/>
            <w:vAlign w:val="center"/>
          </w:tcPr>
          <w:p w:rsidRPr="000828F9" w:rsidR="008038EC" w:rsidP="0091470D" w:rsidRDefault="008038EC" w14:paraId="78F71067" w14:textId="77777777">
            <w:pPr>
              <w:spacing w:after="160" w:line="276" w:lineRule="auto"/>
              <w:contextualSpacing/>
              <w:rPr>
                <w:rFonts w:asciiTheme="minorHAnsi" w:hAnsiTheme="minorHAnsi" w:cstheme="minorHAnsi"/>
              </w:rPr>
            </w:pPr>
            <w:r w:rsidRPr="000828F9">
              <w:rPr>
                <w:rFonts w:asciiTheme="minorHAnsi" w:hAnsiTheme="minorHAnsi" w:cstheme="minorHAnsi"/>
              </w:rPr>
              <w:t>NMC</w:t>
            </w:r>
          </w:p>
        </w:tc>
        <w:tc>
          <w:tcPr>
            <w:tcW w:w="7112" w:type="dxa"/>
            <w:vAlign w:val="center"/>
          </w:tcPr>
          <w:p w:rsidRPr="000828F9" w:rsidR="008038EC" w:rsidP="0091470D" w:rsidRDefault="008038EC" w14:paraId="393D34FC" w14:textId="77777777">
            <w:pPr>
              <w:spacing w:after="160" w:line="276" w:lineRule="auto"/>
              <w:contextualSpacing/>
              <w:rPr>
                <w:rFonts w:asciiTheme="minorHAnsi" w:hAnsiTheme="minorHAnsi" w:cstheme="minorHAnsi"/>
              </w:rPr>
            </w:pPr>
            <w:r w:rsidRPr="000828F9">
              <w:rPr>
                <w:rFonts w:asciiTheme="minorHAnsi" w:hAnsiTheme="minorHAnsi" w:cstheme="minorHAnsi"/>
              </w:rPr>
              <w:t>Nursing and Midwifery Council</w:t>
            </w:r>
          </w:p>
        </w:tc>
      </w:tr>
      <w:tr w:rsidRPr="000828F9" w:rsidR="008038EC" w:rsidTr="0091470D" w14:paraId="72A0B019" w14:textId="77777777">
        <w:tc>
          <w:tcPr>
            <w:tcW w:w="3231" w:type="dxa"/>
            <w:vAlign w:val="center"/>
          </w:tcPr>
          <w:p w:rsidRPr="000828F9" w:rsidR="008038EC" w:rsidP="0091470D" w:rsidRDefault="008038EC" w14:paraId="69E89F89" w14:textId="43A879E1">
            <w:pPr>
              <w:spacing w:after="160" w:line="276" w:lineRule="auto"/>
              <w:contextualSpacing/>
              <w:rPr>
                <w:rFonts w:asciiTheme="minorHAnsi" w:hAnsiTheme="minorHAnsi" w:cstheme="minorHAnsi"/>
              </w:rPr>
            </w:pPr>
            <w:r w:rsidRPr="000828F9">
              <w:rPr>
                <w:rFonts w:asciiTheme="minorHAnsi" w:hAnsiTheme="minorHAnsi" w:cstheme="minorHAnsi"/>
              </w:rPr>
              <w:t>N</w:t>
            </w:r>
            <w:r w:rsidRPr="000828F9" w:rsidR="00652137">
              <w:rPr>
                <w:rFonts w:asciiTheme="minorHAnsi" w:hAnsiTheme="minorHAnsi" w:cstheme="minorHAnsi"/>
              </w:rPr>
              <w:t>R</w:t>
            </w:r>
            <w:r w:rsidRPr="000828F9">
              <w:rPr>
                <w:rFonts w:asciiTheme="minorHAnsi" w:hAnsiTheme="minorHAnsi" w:cstheme="minorHAnsi"/>
              </w:rPr>
              <w:t>P</w:t>
            </w:r>
          </w:p>
        </w:tc>
        <w:tc>
          <w:tcPr>
            <w:tcW w:w="7112" w:type="dxa"/>
            <w:vAlign w:val="center"/>
          </w:tcPr>
          <w:p w:rsidRPr="000828F9" w:rsidR="008038EC" w:rsidP="0091470D" w:rsidRDefault="008038EC" w14:paraId="1C3D3180" w14:textId="6BD5B423">
            <w:pPr>
              <w:spacing w:after="160" w:line="276" w:lineRule="auto"/>
              <w:contextualSpacing/>
              <w:rPr>
                <w:rFonts w:asciiTheme="minorHAnsi" w:hAnsiTheme="minorHAnsi" w:cstheme="minorHAnsi"/>
              </w:rPr>
            </w:pPr>
            <w:r w:rsidRPr="000828F9">
              <w:rPr>
                <w:rFonts w:asciiTheme="minorHAnsi" w:hAnsiTheme="minorHAnsi" w:cstheme="minorHAnsi"/>
              </w:rPr>
              <w:t xml:space="preserve">Newly </w:t>
            </w:r>
            <w:r w:rsidRPr="000828F9" w:rsidR="00652137">
              <w:rPr>
                <w:rFonts w:asciiTheme="minorHAnsi" w:hAnsiTheme="minorHAnsi" w:cstheme="minorHAnsi"/>
              </w:rPr>
              <w:t>registered</w:t>
            </w:r>
            <w:r w:rsidRPr="000828F9">
              <w:rPr>
                <w:rFonts w:asciiTheme="minorHAnsi" w:hAnsiTheme="minorHAnsi" w:cstheme="minorHAnsi"/>
              </w:rPr>
              <w:t xml:space="preserve"> practitioner</w:t>
            </w:r>
          </w:p>
        </w:tc>
      </w:tr>
      <w:tr w:rsidRPr="000828F9" w:rsidR="008038EC" w:rsidTr="0091470D" w14:paraId="3D8D8965" w14:textId="77777777">
        <w:tc>
          <w:tcPr>
            <w:tcW w:w="3231" w:type="dxa"/>
            <w:vAlign w:val="center"/>
          </w:tcPr>
          <w:p w:rsidRPr="000828F9" w:rsidR="008038EC" w:rsidP="0091470D" w:rsidRDefault="008038EC" w14:paraId="19909C8E" w14:textId="77777777">
            <w:pPr>
              <w:spacing w:after="160" w:line="276" w:lineRule="auto"/>
              <w:contextualSpacing/>
              <w:rPr>
                <w:rFonts w:asciiTheme="minorHAnsi" w:hAnsiTheme="minorHAnsi" w:cstheme="minorHAnsi"/>
              </w:rPr>
            </w:pPr>
            <w:r w:rsidRPr="000828F9">
              <w:rPr>
                <w:rFonts w:asciiTheme="minorHAnsi" w:hAnsiTheme="minorHAnsi" w:cstheme="minorHAnsi"/>
              </w:rPr>
              <w:t>NRN</w:t>
            </w:r>
          </w:p>
        </w:tc>
        <w:tc>
          <w:tcPr>
            <w:tcW w:w="7112" w:type="dxa"/>
            <w:vAlign w:val="center"/>
          </w:tcPr>
          <w:p w:rsidRPr="000828F9" w:rsidR="008038EC" w:rsidP="0091470D" w:rsidRDefault="008038EC" w14:paraId="5BD2B599" w14:textId="77777777">
            <w:pPr>
              <w:spacing w:after="160" w:line="276" w:lineRule="auto"/>
              <w:contextualSpacing/>
              <w:rPr>
                <w:rFonts w:asciiTheme="minorHAnsi" w:hAnsiTheme="minorHAnsi" w:cstheme="minorHAnsi"/>
              </w:rPr>
            </w:pPr>
            <w:r w:rsidRPr="000828F9">
              <w:rPr>
                <w:rFonts w:asciiTheme="minorHAnsi" w:hAnsiTheme="minorHAnsi" w:cstheme="minorHAnsi"/>
              </w:rPr>
              <w:t>Newly registered nurse</w:t>
            </w:r>
          </w:p>
        </w:tc>
      </w:tr>
      <w:tr w:rsidRPr="000828F9" w:rsidR="38756523" w:rsidTr="0091470D" w14:paraId="348D844C" w14:textId="77777777">
        <w:trPr>
          <w:trHeight w:val="300"/>
        </w:trPr>
        <w:tc>
          <w:tcPr>
            <w:tcW w:w="3231" w:type="dxa"/>
            <w:vAlign w:val="center"/>
          </w:tcPr>
          <w:p w:rsidRPr="000828F9" w:rsidR="48C82312" w:rsidP="0091470D" w:rsidRDefault="48C82312" w14:paraId="53034841" w14:textId="6AC05A33">
            <w:pPr>
              <w:spacing w:line="276" w:lineRule="auto"/>
              <w:rPr>
                <w:rFonts w:asciiTheme="minorHAnsi" w:hAnsiTheme="minorHAnsi" w:cstheme="minorHAnsi"/>
              </w:rPr>
            </w:pPr>
            <w:proofErr w:type="spellStart"/>
            <w:r w:rsidRPr="000828F9">
              <w:rPr>
                <w:rFonts w:asciiTheme="minorHAnsi" w:hAnsiTheme="minorHAnsi" w:cstheme="minorHAnsi"/>
              </w:rPr>
              <w:t>NtP</w:t>
            </w:r>
            <w:proofErr w:type="spellEnd"/>
            <w:r w:rsidRPr="000828F9">
              <w:rPr>
                <w:rFonts w:asciiTheme="minorHAnsi" w:hAnsiTheme="minorHAnsi" w:cstheme="minorHAnsi"/>
              </w:rPr>
              <w:t xml:space="preserve"> Fellowship</w:t>
            </w:r>
          </w:p>
        </w:tc>
        <w:tc>
          <w:tcPr>
            <w:tcW w:w="7112" w:type="dxa"/>
            <w:vAlign w:val="center"/>
          </w:tcPr>
          <w:p w:rsidRPr="000828F9" w:rsidR="48C82312" w:rsidP="0091470D" w:rsidRDefault="48C82312" w14:paraId="390F9AE6" w14:textId="40FC1D9E">
            <w:pPr>
              <w:spacing w:line="276" w:lineRule="auto"/>
              <w:rPr>
                <w:rFonts w:asciiTheme="minorHAnsi" w:hAnsiTheme="minorHAnsi" w:cstheme="minorHAnsi"/>
              </w:rPr>
            </w:pPr>
            <w:r w:rsidRPr="000828F9">
              <w:rPr>
                <w:rFonts w:asciiTheme="minorHAnsi" w:hAnsiTheme="minorHAnsi" w:cstheme="minorHAnsi"/>
              </w:rPr>
              <w:t>New to Practice Fellowship</w:t>
            </w:r>
          </w:p>
        </w:tc>
      </w:tr>
      <w:tr w:rsidRPr="000828F9" w:rsidR="008038EC" w:rsidTr="0091470D" w14:paraId="4869587F" w14:textId="77777777">
        <w:tc>
          <w:tcPr>
            <w:tcW w:w="3231" w:type="dxa"/>
            <w:vAlign w:val="center"/>
          </w:tcPr>
          <w:p w:rsidRPr="000828F9" w:rsidR="008038EC" w:rsidP="0091470D" w:rsidRDefault="008038EC" w14:paraId="79DCC739" w14:textId="77777777">
            <w:pPr>
              <w:spacing w:after="160" w:line="276" w:lineRule="auto"/>
              <w:contextualSpacing/>
              <w:rPr>
                <w:rFonts w:asciiTheme="minorHAnsi" w:hAnsiTheme="minorHAnsi" w:cstheme="minorHAnsi"/>
              </w:rPr>
            </w:pPr>
            <w:r w:rsidRPr="000828F9">
              <w:rPr>
                <w:rFonts w:asciiTheme="minorHAnsi" w:hAnsiTheme="minorHAnsi" w:cstheme="minorHAnsi"/>
              </w:rPr>
              <w:t>Practitioner</w:t>
            </w:r>
          </w:p>
        </w:tc>
        <w:tc>
          <w:tcPr>
            <w:tcW w:w="7112" w:type="dxa"/>
            <w:vAlign w:val="center"/>
          </w:tcPr>
          <w:p w:rsidRPr="000828F9" w:rsidR="008038EC" w:rsidP="0091470D" w:rsidRDefault="5553572E" w14:paraId="25D3C640" w14:textId="4BC9E9A3">
            <w:pPr>
              <w:spacing w:after="160"/>
              <w:contextualSpacing/>
              <w:rPr>
                <w:rFonts w:asciiTheme="minorHAnsi" w:hAnsiTheme="minorHAnsi" w:cstheme="minorHAnsi"/>
              </w:rPr>
            </w:pPr>
            <w:r w:rsidRPr="000828F9">
              <w:rPr>
                <w:rFonts w:asciiTheme="minorHAnsi" w:hAnsiTheme="minorHAnsi" w:cstheme="minorHAnsi"/>
              </w:rPr>
              <w:t xml:space="preserve">Registered professional, </w:t>
            </w:r>
            <w:r w:rsidRPr="000828F9" w:rsidR="61533D40">
              <w:rPr>
                <w:rFonts w:asciiTheme="minorHAnsi" w:hAnsiTheme="minorHAnsi" w:cstheme="minorHAnsi"/>
              </w:rPr>
              <w:t>i.e.,</w:t>
            </w:r>
            <w:r w:rsidRPr="000828F9">
              <w:rPr>
                <w:rFonts w:asciiTheme="minorHAnsi" w:hAnsiTheme="minorHAnsi" w:cstheme="minorHAnsi"/>
              </w:rPr>
              <w:t xml:space="preserve"> nurse, nursing associate, midwife, allied health professional</w:t>
            </w:r>
          </w:p>
        </w:tc>
      </w:tr>
      <w:tr w:rsidRPr="000828F9" w:rsidR="008038EC" w:rsidTr="0091470D" w14:paraId="643F7D34" w14:textId="77777777">
        <w:tc>
          <w:tcPr>
            <w:tcW w:w="3231" w:type="dxa"/>
            <w:vAlign w:val="center"/>
          </w:tcPr>
          <w:p w:rsidRPr="000828F9" w:rsidR="008038EC" w:rsidP="0091470D" w:rsidRDefault="008038EC" w14:paraId="0C74D269" w14:textId="77777777">
            <w:pPr>
              <w:spacing w:after="160" w:line="276" w:lineRule="auto"/>
              <w:contextualSpacing/>
              <w:rPr>
                <w:rFonts w:asciiTheme="minorHAnsi" w:hAnsiTheme="minorHAnsi" w:cstheme="minorHAnsi"/>
              </w:rPr>
            </w:pPr>
            <w:r w:rsidRPr="000828F9">
              <w:rPr>
                <w:rFonts w:asciiTheme="minorHAnsi" w:hAnsiTheme="minorHAnsi" w:cstheme="minorHAnsi"/>
              </w:rPr>
              <w:t>Preceptee</w:t>
            </w:r>
          </w:p>
        </w:tc>
        <w:tc>
          <w:tcPr>
            <w:tcW w:w="7112" w:type="dxa"/>
            <w:vAlign w:val="center"/>
          </w:tcPr>
          <w:p w:rsidRPr="000828F9" w:rsidR="008038EC" w:rsidP="0091470D" w:rsidRDefault="008038EC" w14:paraId="78B8CA8D" w14:textId="55BC0A9E">
            <w:pPr>
              <w:spacing w:after="160"/>
              <w:contextualSpacing/>
              <w:rPr>
                <w:rFonts w:asciiTheme="minorHAnsi" w:hAnsiTheme="minorHAnsi" w:cstheme="minorHAnsi"/>
              </w:rPr>
            </w:pPr>
            <w:r w:rsidRPr="000828F9">
              <w:rPr>
                <w:rFonts w:asciiTheme="minorHAnsi" w:hAnsiTheme="minorHAnsi" w:cstheme="minorHAnsi"/>
              </w:rPr>
              <w:t>Person receiving support and guidance from the preceptor, usually the new practitioner</w:t>
            </w:r>
          </w:p>
        </w:tc>
      </w:tr>
      <w:tr w:rsidRPr="000828F9" w:rsidR="008038EC" w:rsidTr="0091470D" w14:paraId="4730F40D" w14:textId="77777777">
        <w:tc>
          <w:tcPr>
            <w:tcW w:w="3231" w:type="dxa"/>
            <w:vAlign w:val="center"/>
          </w:tcPr>
          <w:p w:rsidRPr="000828F9" w:rsidR="008038EC" w:rsidP="0091470D" w:rsidRDefault="008038EC" w14:paraId="72B32900" w14:textId="77777777">
            <w:pPr>
              <w:spacing w:after="160" w:line="276" w:lineRule="auto"/>
              <w:contextualSpacing/>
              <w:rPr>
                <w:rFonts w:asciiTheme="minorHAnsi" w:hAnsiTheme="minorHAnsi" w:cstheme="minorHAnsi"/>
              </w:rPr>
            </w:pPr>
            <w:r w:rsidRPr="000828F9">
              <w:rPr>
                <w:rFonts w:asciiTheme="minorHAnsi" w:hAnsiTheme="minorHAnsi" w:cstheme="minorHAnsi"/>
              </w:rPr>
              <w:t>Preceptor</w:t>
            </w:r>
          </w:p>
        </w:tc>
        <w:tc>
          <w:tcPr>
            <w:tcW w:w="7112" w:type="dxa"/>
            <w:vAlign w:val="center"/>
          </w:tcPr>
          <w:p w:rsidRPr="000828F9" w:rsidR="008038EC" w:rsidP="0091470D" w:rsidRDefault="008038EC" w14:paraId="5E38E188" w14:textId="77777777">
            <w:pPr>
              <w:spacing w:after="160" w:line="276" w:lineRule="auto"/>
              <w:contextualSpacing/>
              <w:rPr>
                <w:rFonts w:asciiTheme="minorHAnsi" w:hAnsiTheme="minorHAnsi" w:cstheme="minorHAnsi"/>
              </w:rPr>
            </w:pPr>
            <w:r w:rsidRPr="000828F9">
              <w:rPr>
                <w:rFonts w:asciiTheme="minorHAnsi" w:hAnsiTheme="minorHAnsi" w:cstheme="minorHAnsi"/>
              </w:rPr>
              <w:t>Person providing support and guidance to the preceptee</w:t>
            </w:r>
          </w:p>
        </w:tc>
      </w:tr>
      <w:tr w:rsidRPr="000828F9" w:rsidR="008038EC" w:rsidTr="0091470D" w14:paraId="534EC17A" w14:textId="77777777">
        <w:tc>
          <w:tcPr>
            <w:tcW w:w="3231" w:type="dxa"/>
            <w:vAlign w:val="center"/>
          </w:tcPr>
          <w:p w:rsidRPr="000828F9" w:rsidR="008038EC" w:rsidP="0091470D" w:rsidRDefault="008038EC" w14:paraId="3C0F61CD" w14:textId="77777777">
            <w:pPr>
              <w:spacing w:after="160" w:line="276" w:lineRule="auto"/>
              <w:contextualSpacing/>
              <w:rPr>
                <w:rFonts w:asciiTheme="minorHAnsi" w:hAnsiTheme="minorHAnsi" w:cstheme="minorHAnsi"/>
              </w:rPr>
            </w:pPr>
            <w:r w:rsidRPr="000828F9">
              <w:rPr>
                <w:rFonts w:asciiTheme="minorHAnsi" w:hAnsiTheme="minorHAnsi" w:cstheme="minorHAnsi"/>
              </w:rPr>
              <w:t>Preceptorship champion</w:t>
            </w:r>
          </w:p>
        </w:tc>
        <w:tc>
          <w:tcPr>
            <w:tcW w:w="7112" w:type="dxa"/>
            <w:vAlign w:val="center"/>
          </w:tcPr>
          <w:p w:rsidRPr="000828F9" w:rsidR="008038EC" w:rsidP="0091470D" w:rsidRDefault="008038EC" w14:paraId="3527CF76" w14:textId="77777777">
            <w:pPr>
              <w:spacing w:after="160"/>
              <w:contextualSpacing/>
              <w:rPr>
                <w:rFonts w:asciiTheme="minorHAnsi" w:hAnsiTheme="minorHAnsi" w:cstheme="minorHAnsi"/>
              </w:rPr>
            </w:pPr>
            <w:r w:rsidRPr="000828F9">
              <w:rPr>
                <w:rFonts w:asciiTheme="minorHAnsi" w:hAnsiTheme="minorHAnsi" w:cstheme="minorHAnsi"/>
              </w:rPr>
              <w:t>Designated role to promote value of preceptorship within organisation</w:t>
            </w:r>
          </w:p>
        </w:tc>
      </w:tr>
      <w:tr w:rsidRPr="000828F9" w:rsidR="008038EC" w:rsidTr="0091470D" w14:paraId="297F6DC0" w14:textId="77777777">
        <w:tc>
          <w:tcPr>
            <w:tcW w:w="3231" w:type="dxa"/>
            <w:vAlign w:val="center"/>
          </w:tcPr>
          <w:p w:rsidRPr="000828F9" w:rsidR="008038EC" w:rsidP="0091470D" w:rsidRDefault="008038EC" w14:paraId="0F613679" w14:textId="77777777">
            <w:pPr>
              <w:spacing w:after="160" w:line="276" w:lineRule="auto"/>
              <w:contextualSpacing/>
              <w:rPr>
                <w:rFonts w:asciiTheme="minorHAnsi" w:hAnsiTheme="minorHAnsi" w:cstheme="minorHAnsi"/>
              </w:rPr>
            </w:pPr>
            <w:r w:rsidRPr="000828F9">
              <w:rPr>
                <w:rFonts w:asciiTheme="minorHAnsi" w:hAnsiTheme="minorHAnsi" w:cstheme="minorHAnsi"/>
              </w:rPr>
              <w:t>Preceptorship lead</w:t>
            </w:r>
          </w:p>
        </w:tc>
        <w:tc>
          <w:tcPr>
            <w:tcW w:w="7112" w:type="dxa"/>
            <w:vAlign w:val="center"/>
          </w:tcPr>
          <w:p w:rsidRPr="000828F9" w:rsidR="008038EC" w:rsidP="0091470D" w:rsidRDefault="115815B8" w14:paraId="1F736892" w14:textId="77777777">
            <w:pPr>
              <w:spacing w:after="160"/>
              <w:contextualSpacing/>
              <w:rPr>
                <w:rFonts w:asciiTheme="minorHAnsi" w:hAnsiTheme="minorHAnsi" w:cstheme="minorHAnsi"/>
              </w:rPr>
            </w:pPr>
            <w:bookmarkStart w:name="_Int_PKCiPKE7" w:id="49"/>
            <w:r w:rsidRPr="000828F9">
              <w:rPr>
                <w:rFonts w:asciiTheme="minorHAnsi" w:hAnsiTheme="minorHAnsi" w:cstheme="minorHAnsi"/>
              </w:rPr>
              <w:t>Central point</w:t>
            </w:r>
            <w:bookmarkEnd w:id="49"/>
            <w:r w:rsidRPr="000828F9">
              <w:rPr>
                <w:rFonts w:asciiTheme="minorHAnsi" w:hAnsiTheme="minorHAnsi" w:cstheme="minorHAnsi"/>
              </w:rPr>
              <w:t xml:space="preserve"> of contact and lead for preceptorship within organisation or ICS</w:t>
            </w:r>
          </w:p>
        </w:tc>
      </w:tr>
      <w:tr w:rsidRPr="000828F9" w:rsidR="008038EC" w:rsidTr="0091470D" w14:paraId="0D4D38D1" w14:textId="77777777">
        <w:tc>
          <w:tcPr>
            <w:tcW w:w="3231" w:type="dxa"/>
            <w:vAlign w:val="center"/>
          </w:tcPr>
          <w:p w:rsidRPr="000828F9" w:rsidR="008038EC" w:rsidP="0091470D" w:rsidRDefault="008038EC" w14:paraId="18A227E2" w14:textId="77777777">
            <w:pPr>
              <w:spacing w:after="160" w:line="276" w:lineRule="auto"/>
              <w:contextualSpacing/>
              <w:rPr>
                <w:rFonts w:asciiTheme="minorHAnsi" w:hAnsiTheme="minorHAnsi" w:cstheme="minorHAnsi"/>
              </w:rPr>
            </w:pPr>
            <w:r w:rsidRPr="000828F9">
              <w:rPr>
                <w:rFonts w:asciiTheme="minorHAnsi" w:hAnsiTheme="minorHAnsi" w:cstheme="minorHAnsi"/>
              </w:rPr>
              <w:t>Preceptorship model</w:t>
            </w:r>
          </w:p>
        </w:tc>
        <w:tc>
          <w:tcPr>
            <w:tcW w:w="7112" w:type="dxa"/>
            <w:vAlign w:val="center"/>
          </w:tcPr>
          <w:p w:rsidRPr="000828F9" w:rsidR="008038EC" w:rsidP="0091470D" w:rsidRDefault="115815B8" w14:paraId="1FE0C75F" w14:textId="77777777">
            <w:pPr>
              <w:spacing w:after="160" w:line="276" w:lineRule="auto"/>
              <w:contextualSpacing/>
              <w:rPr>
                <w:rFonts w:asciiTheme="minorHAnsi" w:hAnsiTheme="minorHAnsi" w:cstheme="minorHAnsi"/>
              </w:rPr>
            </w:pPr>
            <w:bookmarkStart w:name="_Int_TE9xuJns" w:id="50"/>
            <w:r w:rsidRPr="000828F9">
              <w:rPr>
                <w:rFonts w:asciiTheme="minorHAnsi" w:hAnsiTheme="minorHAnsi" w:cstheme="minorHAnsi"/>
              </w:rPr>
              <w:t>Short version</w:t>
            </w:r>
            <w:bookmarkEnd w:id="50"/>
            <w:r w:rsidRPr="000828F9">
              <w:rPr>
                <w:rFonts w:asciiTheme="minorHAnsi" w:hAnsiTheme="minorHAnsi" w:cstheme="minorHAnsi"/>
              </w:rPr>
              <w:t xml:space="preserve"> of the preceptorship framework</w:t>
            </w:r>
          </w:p>
        </w:tc>
      </w:tr>
      <w:tr w:rsidRPr="000828F9" w:rsidR="008038EC" w:rsidTr="0091470D" w14:paraId="09A6F4AA" w14:textId="77777777">
        <w:tc>
          <w:tcPr>
            <w:tcW w:w="3231" w:type="dxa"/>
            <w:vAlign w:val="center"/>
          </w:tcPr>
          <w:p w:rsidRPr="000828F9" w:rsidR="008038EC" w:rsidP="0091470D" w:rsidRDefault="008038EC" w14:paraId="66897155" w14:textId="77777777">
            <w:pPr>
              <w:spacing w:after="160" w:line="276" w:lineRule="auto"/>
              <w:contextualSpacing/>
              <w:rPr>
                <w:rFonts w:asciiTheme="minorHAnsi" w:hAnsiTheme="minorHAnsi" w:cstheme="minorHAnsi"/>
              </w:rPr>
            </w:pPr>
            <w:r w:rsidRPr="000828F9">
              <w:rPr>
                <w:rFonts w:asciiTheme="minorHAnsi" w:hAnsiTheme="minorHAnsi" w:cstheme="minorHAnsi"/>
              </w:rPr>
              <w:t>Preceptorship period</w:t>
            </w:r>
          </w:p>
        </w:tc>
        <w:tc>
          <w:tcPr>
            <w:tcW w:w="7112" w:type="dxa"/>
            <w:vAlign w:val="center"/>
          </w:tcPr>
          <w:p w:rsidRPr="000828F9" w:rsidR="008038EC" w:rsidP="0091470D" w:rsidRDefault="008038EC" w14:paraId="41CDA7B0" w14:textId="1D5F1AEA">
            <w:pPr>
              <w:spacing w:after="160"/>
              <w:contextualSpacing/>
              <w:rPr>
                <w:rFonts w:asciiTheme="minorHAnsi" w:hAnsiTheme="minorHAnsi" w:cstheme="minorHAnsi"/>
              </w:rPr>
            </w:pPr>
            <w:r w:rsidRPr="000828F9">
              <w:rPr>
                <w:rFonts w:asciiTheme="minorHAnsi" w:hAnsiTheme="minorHAnsi" w:cstheme="minorHAnsi"/>
              </w:rPr>
              <w:t>Designated period of support and guidance for new practitioner 12 months post registration</w:t>
            </w:r>
          </w:p>
        </w:tc>
      </w:tr>
      <w:tr w:rsidRPr="000828F9" w:rsidR="008038EC" w:rsidTr="0091470D" w14:paraId="0862967A" w14:textId="77777777">
        <w:tc>
          <w:tcPr>
            <w:tcW w:w="3231" w:type="dxa"/>
            <w:vAlign w:val="center"/>
          </w:tcPr>
          <w:p w:rsidRPr="000828F9" w:rsidR="008038EC" w:rsidP="0091470D" w:rsidRDefault="008038EC" w14:paraId="6504DC8C" w14:textId="77777777">
            <w:pPr>
              <w:spacing w:after="160" w:line="276" w:lineRule="auto"/>
              <w:contextualSpacing/>
              <w:rPr>
                <w:rFonts w:asciiTheme="minorHAnsi" w:hAnsiTheme="minorHAnsi" w:cstheme="minorHAnsi"/>
              </w:rPr>
            </w:pPr>
            <w:r w:rsidRPr="000828F9">
              <w:rPr>
                <w:rFonts w:asciiTheme="minorHAnsi" w:hAnsiTheme="minorHAnsi" w:cstheme="minorHAnsi"/>
              </w:rPr>
              <w:t>RTW</w:t>
            </w:r>
          </w:p>
        </w:tc>
        <w:tc>
          <w:tcPr>
            <w:tcW w:w="7112" w:type="dxa"/>
            <w:vAlign w:val="center"/>
          </w:tcPr>
          <w:p w:rsidRPr="000828F9" w:rsidR="008038EC" w:rsidP="0091470D" w:rsidRDefault="008038EC" w14:paraId="068DC8F2" w14:textId="77777777">
            <w:pPr>
              <w:spacing w:after="160" w:line="276" w:lineRule="auto"/>
              <w:contextualSpacing/>
              <w:rPr>
                <w:rFonts w:asciiTheme="minorHAnsi" w:hAnsiTheme="minorHAnsi" w:cstheme="minorHAnsi"/>
              </w:rPr>
            </w:pPr>
            <w:r w:rsidRPr="000828F9">
              <w:rPr>
                <w:rFonts w:asciiTheme="minorHAnsi" w:hAnsiTheme="minorHAnsi" w:cstheme="minorHAnsi"/>
              </w:rPr>
              <w:t xml:space="preserve">Returner to work </w:t>
            </w:r>
          </w:p>
        </w:tc>
      </w:tr>
      <w:tr w:rsidRPr="000828F9" w:rsidR="008038EC" w:rsidTr="0091470D" w14:paraId="1393306D" w14:textId="77777777">
        <w:tc>
          <w:tcPr>
            <w:tcW w:w="3231" w:type="dxa"/>
            <w:vAlign w:val="center"/>
          </w:tcPr>
          <w:p w:rsidRPr="000828F9" w:rsidR="008038EC" w:rsidP="0091470D" w:rsidRDefault="008038EC" w14:paraId="49338064" w14:textId="77777777">
            <w:pPr>
              <w:spacing w:after="160" w:line="276" w:lineRule="auto"/>
              <w:contextualSpacing/>
              <w:rPr>
                <w:rFonts w:asciiTheme="minorHAnsi" w:hAnsiTheme="minorHAnsi" w:cstheme="minorHAnsi"/>
              </w:rPr>
            </w:pPr>
            <w:r w:rsidRPr="000828F9">
              <w:rPr>
                <w:rFonts w:asciiTheme="minorHAnsi" w:hAnsiTheme="minorHAnsi" w:cstheme="minorHAnsi"/>
              </w:rPr>
              <w:t>SLOT</w:t>
            </w:r>
          </w:p>
        </w:tc>
        <w:tc>
          <w:tcPr>
            <w:tcW w:w="7112" w:type="dxa"/>
            <w:vAlign w:val="center"/>
          </w:tcPr>
          <w:p w:rsidRPr="000828F9" w:rsidR="008038EC" w:rsidP="0091470D" w:rsidRDefault="008038EC" w14:paraId="57D14D66" w14:textId="77777777">
            <w:pPr>
              <w:spacing w:after="160"/>
              <w:contextualSpacing/>
              <w:rPr>
                <w:rFonts w:asciiTheme="minorHAnsi" w:hAnsiTheme="minorHAnsi" w:cstheme="minorHAnsi"/>
              </w:rPr>
            </w:pPr>
            <w:r w:rsidRPr="000828F9">
              <w:rPr>
                <w:rFonts w:asciiTheme="minorHAnsi" w:hAnsiTheme="minorHAnsi" w:cstheme="minorHAnsi"/>
              </w:rPr>
              <w:t>A training needs analysis – Strengths, Learning Needs, Opportunities and Threats</w:t>
            </w:r>
          </w:p>
        </w:tc>
      </w:tr>
      <w:tr w:rsidRPr="000828F9" w:rsidR="38756523" w:rsidTr="0091470D" w14:paraId="41D18DD5" w14:textId="77777777">
        <w:trPr>
          <w:trHeight w:val="300"/>
        </w:trPr>
        <w:tc>
          <w:tcPr>
            <w:tcW w:w="3231" w:type="dxa"/>
            <w:vAlign w:val="center"/>
          </w:tcPr>
          <w:p w:rsidRPr="000828F9" w:rsidR="5A768036" w:rsidP="0091470D" w:rsidRDefault="5A768036" w14:paraId="0896AFAA" w14:textId="45E9A039">
            <w:pPr>
              <w:spacing w:line="276" w:lineRule="auto"/>
              <w:rPr>
                <w:rFonts w:asciiTheme="minorHAnsi" w:hAnsiTheme="minorHAnsi" w:cstheme="minorHAnsi"/>
              </w:rPr>
            </w:pPr>
            <w:r w:rsidRPr="000828F9">
              <w:rPr>
                <w:rFonts w:asciiTheme="minorHAnsi" w:hAnsiTheme="minorHAnsi" w:cstheme="minorHAnsi"/>
              </w:rPr>
              <w:t>SOP</w:t>
            </w:r>
          </w:p>
        </w:tc>
        <w:tc>
          <w:tcPr>
            <w:tcW w:w="7112" w:type="dxa"/>
            <w:vAlign w:val="center"/>
          </w:tcPr>
          <w:p w:rsidRPr="000828F9" w:rsidR="5A768036" w:rsidP="0091470D" w:rsidRDefault="5A768036" w14:paraId="13437782" w14:textId="27D1C335">
            <w:pPr>
              <w:spacing w:line="276" w:lineRule="auto"/>
              <w:rPr>
                <w:rFonts w:asciiTheme="minorHAnsi" w:hAnsiTheme="minorHAnsi" w:cstheme="minorHAnsi"/>
              </w:rPr>
            </w:pPr>
            <w:r w:rsidRPr="000828F9">
              <w:rPr>
                <w:rFonts w:asciiTheme="minorHAnsi" w:hAnsiTheme="minorHAnsi" w:cstheme="minorHAnsi"/>
              </w:rPr>
              <w:t>Standard Operational Procedure</w:t>
            </w:r>
          </w:p>
        </w:tc>
      </w:tr>
      <w:tr w:rsidRPr="000828F9" w:rsidR="38756523" w:rsidTr="0091470D" w14:paraId="298FF504" w14:textId="77777777">
        <w:trPr>
          <w:trHeight w:val="300"/>
        </w:trPr>
        <w:tc>
          <w:tcPr>
            <w:tcW w:w="3231" w:type="dxa"/>
            <w:vAlign w:val="center"/>
          </w:tcPr>
          <w:p w:rsidRPr="000828F9" w:rsidR="38756523" w:rsidP="0091470D" w:rsidRDefault="38756523" w14:paraId="16ED1822" w14:textId="43CB056D">
            <w:pPr>
              <w:spacing w:line="276" w:lineRule="auto"/>
              <w:contextualSpacing/>
              <w:rPr>
                <w:rFonts w:asciiTheme="minorHAnsi" w:hAnsiTheme="minorHAnsi" w:cstheme="minorHAnsi"/>
              </w:rPr>
            </w:pPr>
            <w:r w:rsidRPr="000828F9">
              <w:rPr>
                <w:rFonts w:asciiTheme="minorHAnsi" w:hAnsiTheme="minorHAnsi" w:cstheme="minorHAnsi"/>
              </w:rPr>
              <w:t>SRO</w:t>
            </w:r>
          </w:p>
        </w:tc>
        <w:tc>
          <w:tcPr>
            <w:tcW w:w="7112" w:type="dxa"/>
            <w:vAlign w:val="center"/>
          </w:tcPr>
          <w:p w:rsidRPr="000828F9" w:rsidR="38756523" w:rsidP="0091470D" w:rsidRDefault="38756523" w14:paraId="53BAC90A" w14:textId="1F7C4B1A">
            <w:pPr>
              <w:spacing w:line="276" w:lineRule="auto"/>
              <w:contextualSpacing/>
              <w:rPr>
                <w:rFonts w:asciiTheme="minorHAnsi" w:hAnsiTheme="minorHAnsi" w:cstheme="minorHAnsi"/>
              </w:rPr>
            </w:pPr>
            <w:r w:rsidRPr="000828F9">
              <w:rPr>
                <w:rFonts w:asciiTheme="minorHAnsi" w:hAnsiTheme="minorHAnsi" w:cstheme="minorHAnsi"/>
              </w:rPr>
              <w:t>Senior Responsible Officer</w:t>
            </w:r>
          </w:p>
        </w:tc>
      </w:tr>
      <w:tr w:rsidRPr="000828F9" w:rsidR="35703837" w:rsidTr="0091470D" w14:paraId="3FFB5DAF" w14:textId="77777777">
        <w:trPr>
          <w:trHeight w:val="300"/>
        </w:trPr>
        <w:tc>
          <w:tcPr>
            <w:tcW w:w="3231" w:type="dxa"/>
            <w:vAlign w:val="center"/>
          </w:tcPr>
          <w:p w:rsidRPr="000828F9" w:rsidR="31D18513" w:rsidP="0091470D" w:rsidRDefault="31D18513" w14:paraId="33C472CF" w14:textId="513A417C">
            <w:pPr>
              <w:spacing w:line="276" w:lineRule="auto"/>
              <w:rPr>
                <w:rFonts w:asciiTheme="minorHAnsi" w:hAnsiTheme="minorHAnsi" w:cstheme="minorHAnsi"/>
              </w:rPr>
            </w:pPr>
            <w:r w:rsidRPr="000828F9">
              <w:rPr>
                <w:rFonts w:asciiTheme="minorHAnsi" w:hAnsiTheme="minorHAnsi" w:cstheme="minorHAnsi"/>
              </w:rPr>
              <w:t>SWOT</w:t>
            </w:r>
          </w:p>
        </w:tc>
        <w:tc>
          <w:tcPr>
            <w:tcW w:w="7112" w:type="dxa"/>
            <w:vAlign w:val="center"/>
          </w:tcPr>
          <w:p w:rsidRPr="000828F9" w:rsidR="31D18513" w:rsidP="0091470D" w:rsidRDefault="31D18513" w14:paraId="5A8C6A75" w14:textId="42751362">
            <w:pPr>
              <w:spacing w:line="276" w:lineRule="auto"/>
              <w:rPr>
                <w:rFonts w:asciiTheme="minorHAnsi" w:hAnsiTheme="minorHAnsi" w:cstheme="minorHAnsi"/>
              </w:rPr>
            </w:pPr>
            <w:r w:rsidRPr="000828F9">
              <w:rPr>
                <w:rFonts w:asciiTheme="minorHAnsi" w:hAnsiTheme="minorHAnsi" w:cstheme="minorHAnsi"/>
              </w:rPr>
              <w:t>As above, Strengths, Weaknesses, Opportunities &amp; Threats</w:t>
            </w:r>
          </w:p>
        </w:tc>
      </w:tr>
    </w:tbl>
    <w:p w:rsidR="000828F9" w:rsidP="000828F9" w:rsidRDefault="000828F9" w14:paraId="67BD0C4B" w14:textId="77777777">
      <w:pPr>
        <w:pStyle w:val="Heading10"/>
        <w:spacing w:line="240" w:lineRule="auto"/>
        <w:rPr>
          <w:rFonts w:asciiTheme="minorHAnsi" w:hAnsiTheme="minorHAnsi" w:cstheme="minorHAnsi"/>
        </w:rPr>
      </w:pPr>
    </w:p>
    <w:p w:rsidR="0091470D" w:rsidP="000828F9" w:rsidRDefault="0091470D" w14:paraId="5E971F4C" w14:textId="77777777">
      <w:pPr>
        <w:pStyle w:val="Heading10"/>
        <w:spacing w:line="240" w:lineRule="auto"/>
        <w:rPr>
          <w:rFonts w:asciiTheme="minorHAnsi" w:hAnsiTheme="minorHAnsi" w:cstheme="minorHAnsi"/>
        </w:rPr>
      </w:pPr>
    </w:p>
    <w:p w:rsidR="000828F9" w:rsidP="000828F9" w:rsidRDefault="000828F9" w14:paraId="010BD314" w14:textId="77777777">
      <w:pPr>
        <w:pStyle w:val="Heading10"/>
        <w:spacing w:line="240" w:lineRule="auto"/>
        <w:rPr>
          <w:rFonts w:asciiTheme="minorHAnsi" w:hAnsiTheme="minorHAnsi" w:cstheme="minorHAnsi"/>
        </w:rPr>
      </w:pPr>
    </w:p>
    <w:p w:rsidRPr="000828F9" w:rsidR="008038EC" w:rsidP="000828F9" w:rsidRDefault="008038EC" w14:paraId="52097BEE" w14:textId="5A8D7D46">
      <w:pPr>
        <w:pStyle w:val="Heading10"/>
        <w:spacing w:line="240" w:lineRule="auto"/>
        <w:rPr>
          <w:rFonts w:asciiTheme="minorHAnsi" w:hAnsiTheme="minorHAnsi" w:cstheme="minorHAnsi"/>
        </w:rPr>
      </w:pPr>
      <w:r w:rsidRPr="000828F9">
        <w:rPr>
          <w:rFonts w:asciiTheme="minorHAnsi" w:hAnsiTheme="minorHAnsi" w:cstheme="minorHAnsi"/>
        </w:rPr>
        <w:lastRenderedPageBreak/>
        <w:t>Appendix F</w:t>
      </w:r>
      <w:r w:rsidRPr="000828F9" w:rsidR="0DF85056">
        <w:rPr>
          <w:rFonts w:asciiTheme="minorHAnsi" w:hAnsiTheme="minorHAnsi" w:cstheme="minorHAnsi"/>
        </w:rPr>
        <w:t>our</w:t>
      </w:r>
    </w:p>
    <w:p w:rsidRPr="000828F9" w:rsidR="008038EC" w:rsidP="000828F9" w:rsidRDefault="156AAE8A" w14:paraId="2F0C6E3C" w14:textId="6614D997">
      <w:pPr>
        <w:spacing w:line="240" w:lineRule="auto"/>
        <w:rPr>
          <w:rFonts w:asciiTheme="minorHAnsi" w:hAnsiTheme="minorHAnsi" w:cstheme="minorHAnsi"/>
        </w:rPr>
      </w:pPr>
      <w:r w:rsidRPr="000828F9">
        <w:rPr>
          <w:rFonts w:asciiTheme="minorHAnsi" w:hAnsiTheme="minorHAnsi" w:cstheme="minorHAnsi"/>
        </w:rPr>
        <w:t>D</w:t>
      </w:r>
      <w:r w:rsidRPr="000828F9" w:rsidR="008038EC">
        <w:rPr>
          <w:rFonts w:asciiTheme="minorHAnsi" w:hAnsiTheme="minorHAnsi" w:cstheme="minorHAnsi"/>
        </w:rPr>
        <w:t xml:space="preserve">ocument version and control </w:t>
      </w:r>
    </w:p>
    <w:tbl>
      <w:tblPr>
        <w:tblStyle w:val="TableGrid"/>
        <w:tblW w:w="10343" w:type="dxa"/>
        <w:tblLook w:val="04A0" w:firstRow="1" w:lastRow="0" w:firstColumn="1" w:lastColumn="0" w:noHBand="0" w:noVBand="1"/>
      </w:tblPr>
      <w:tblGrid>
        <w:gridCol w:w="1425"/>
        <w:gridCol w:w="1140"/>
        <w:gridCol w:w="3667"/>
        <w:gridCol w:w="1985"/>
        <w:gridCol w:w="2126"/>
      </w:tblGrid>
      <w:tr w:rsidRPr="000828F9" w:rsidR="008038EC" w:rsidTr="000828F9" w14:paraId="3B041CE0" w14:textId="77777777">
        <w:tc>
          <w:tcPr>
            <w:tcW w:w="1425" w:type="dxa"/>
            <w:shd w:val="clear" w:color="auto" w:fill="D9E2F3" w:themeFill="accent1" w:themeFillTint="33"/>
          </w:tcPr>
          <w:p w:rsidRPr="000828F9" w:rsidR="008038EC" w:rsidP="000828F9" w:rsidRDefault="008038EC" w14:paraId="77792994" w14:textId="322DA2B3">
            <w:pPr>
              <w:rPr>
                <w:rFonts w:asciiTheme="minorHAnsi" w:hAnsiTheme="minorHAnsi" w:cstheme="minorHAnsi"/>
                <w:b/>
              </w:rPr>
            </w:pPr>
            <w:r w:rsidRPr="000828F9">
              <w:rPr>
                <w:rFonts w:asciiTheme="minorHAnsi" w:hAnsiTheme="minorHAnsi" w:cstheme="minorHAnsi"/>
                <w:b/>
              </w:rPr>
              <w:t>Date</w:t>
            </w:r>
          </w:p>
        </w:tc>
        <w:tc>
          <w:tcPr>
            <w:tcW w:w="1140" w:type="dxa"/>
            <w:shd w:val="clear" w:color="auto" w:fill="D9E2F3" w:themeFill="accent1" w:themeFillTint="33"/>
          </w:tcPr>
          <w:p w:rsidRPr="000828F9" w:rsidR="008038EC" w:rsidP="000828F9" w:rsidRDefault="008038EC" w14:paraId="7E3D02DB" w14:textId="63086CE5">
            <w:pPr>
              <w:rPr>
                <w:rFonts w:asciiTheme="minorHAnsi" w:hAnsiTheme="minorHAnsi" w:cstheme="minorHAnsi"/>
                <w:b/>
                <w:bCs/>
              </w:rPr>
            </w:pPr>
            <w:r w:rsidRPr="000828F9">
              <w:rPr>
                <w:rFonts w:asciiTheme="minorHAnsi" w:hAnsiTheme="minorHAnsi" w:cstheme="minorHAnsi"/>
                <w:b/>
                <w:bCs/>
              </w:rPr>
              <w:t>Versi</w:t>
            </w:r>
            <w:r w:rsidRPr="000828F9" w:rsidR="3D4E54F5">
              <w:rPr>
                <w:rFonts w:asciiTheme="minorHAnsi" w:hAnsiTheme="minorHAnsi" w:cstheme="minorHAnsi"/>
                <w:b/>
                <w:bCs/>
              </w:rPr>
              <w:t>o</w:t>
            </w:r>
            <w:r w:rsidRPr="000828F9">
              <w:rPr>
                <w:rFonts w:asciiTheme="minorHAnsi" w:hAnsiTheme="minorHAnsi" w:cstheme="minorHAnsi"/>
                <w:b/>
                <w:bCs/>
              </w:rPr>
              <w:t>n</w:t>
            </w:r>
          </w:p>
        </w:tc>
        <w:tc>
          <w:tcPr>
            <w:tcW w:w="3667" w:type="dxa"/>
            <w:shd w:val="clear" w:color="auto" w:fill="D9E2F3" w:themeFill="accent1" w:themeFillTint="33"/>
          </w:tcPr>
          <w:p w:rsidRPr="000828F9" w:rsidR="008038EC" w:rsidP="000828F9" w:rsidRDefault="008038EC" w14:paraId="05A38193" w14:textId="5EFDA252">
            <w:pPr>
              <w:rPr>
                <w:rFonts w:asciiTheme="minorHAnsi" w:hAnsiTheme="minorHAnsi" w:cstheme="minorHAnsi"/>
                <w:b/>
              </w:rPr>
            </w:pPr>
            <w:r w:rsidRPr="000828F9">
              <w:rPr>
                <w:rFonts w:asciiTheme="minorHAnsi" w:hAnsiTheme="minorHAnsi" w:cstheme="minorHAnsi"/>
                <w:b/>
              </w:rPr>
              <w:t>Changes</w:t>
            </w:r>
          </w:p>
        </w:tc>
        <w:tc>
          <w:tcPr>
            <w:tcW w:w="1985" w:type="dxa"/>
            <w:shd w:val="clear" w:color="auto" w:fill="D9E2F3" w:themeFill="accent1" w:themeFillTint="33"/>
          </w:tcPr>
          <w:p w:rsidRPr="000828F9" w:rsidR="008038EC" w:rsidP="000828F9" w:rsidRDefault="008038EC" w14:paraId="6CAE9B2C" w14:textId="588558BF">
            <w:pPr>
              <w:rPr>
                <w:rFonts w:asciiTheme="minorHAnsi" w:hAnsiTheme="minorHAnsi" w:cstheme="minorHAnsi"/>
                <w:b/>
              </w:rPr>
            </w:pPr>
            <w:r w:rsidRPr="000828F9">
              <w:rPr>
                <w:rFonts w:asciiTheme="minorHAnsi" w:hAnsiTheme="minorHAnsi" w:cstheme="minorHAnsi"/>
                <w:b/>
              </w:rPr>
              <w:t>Author</w:t>
            </w:r>
          </w:p>
        </w:tc>
        <w:tc>
          <w:tcPr>
            <w:tcW w:w="2126" w:type="dxa"/>
            <w:shd w:val="clear" w:color="auto" w:fill="D9E2F3" w:themeFill="accent1" w:themeFillTint="33"/>
          </w:tcPr>
          <w:p w:rsidRPr="000828F9" w:rsidR="008038EC" w:rsidP="000828F9" w:rsidRDefault="008038EC" w14:paraId="0183DEB9" w14:textId="311AB580">
            <w:pPr>
              <w:rPr>
                <w:rFonts w:asciiTheme="minorHAnsi" w:hAnsiTheme="minorHAnsi" w:cstheme="minorHAnsi"/>
                <w:b/>
              </w:rPr>
            </w:pPr>
            <w:r w:rsidRPr="000828F9">
              <w:rPr>
                <w:rFonts w:asciiTheme="minorHAnsi" w:hAnsiTheme="minorHAnsi" w:cstheme="minorHAnsi"/>
                <w:b/>
              </w:rPr>
              <w:t>Approval</w:t>
            </w:r>
          </w:p>
        </w:tc>
      </w:tr>
      <w:tr w:rsidRPr="000828F9" w:rsidR="008038EC" w:rsidTr="0091470D" w14:paraId="4078D7E0" w14:textId="77777777">
        <w:trPr>
          <w:trHeight w:val="2035"/>
        </w:trPr>
        <w:tc>
          <w:tcPr>
            <w:tcW w:w="1425" w:type="dxa"/>
          </w:tcPr>
          <w:p w:rsidRPr="000828F9" w:rsidR="008038EC" w:rsidP="000828F9" w:rsidRDefault="34EA3F96" w14:paraId="27D483A9" w14:textId="6A616167">
            <w:pPr>
              <w:rPr>
                <w:rFonts w:asciiTheme="minorHAnsi" w:hAnsiTheme="minorHAnsi" w:cstheme="minorHAnsi"/>
              </w:rPr>
            </w:pPr>
            <w:r w:rsidRPr="000828F9">
              <w:rPr>
                <w:rFonts w:asciiTheme="minorHAnsi" w:hAnsiTheme="minorHAnsi" w:cstheme="minorHAnsi"/>
              </w:rPr>
              <w:t>30/08/2023</w:t>
            </w:r>
          </w:p>
        </w:tc>
        <w:tc>
          <w:tcPr>
            <w:tcW w:w="1140" w:type="dxa"/>
          </w:tcPr>
          <w:p w:rsidRPr="000828F9" w:rsidR="008038EC" w:rsidP="000828F9" w:rsidRDefault="34EA3F96" w14:paraId="1ECBB7DF" w14:textId="501D294D">
            <w:pPr>
              <w:rPr>
                <w:rFonts w:asciiTheme="minorHAnsi" w:hAnsiTheme="minorHAnsi" w:cstheme="minorHAnsi"/>
              </w:rPr>
            </w:pPr>
            <w:r w:rsidRPr="000828F9">
              <w:rPr>
                <w:rFonts w:asciiTheme="minorHAnsi" w:hAnsiTheme="minorHAnsi" w:cstheme="minorHAnsi"/>
              </w:rPr>
              <w:t>1</w:t>
            </w:r>
            <w:r w:rsidRPr="000828F9" w:rsidR="3A97268C">
              <w:rPr>
                <w:rFonts w:asciiTheme="minorHAnsi" w:hAnsiTheme="minorHAnsi" w:cstheme="minorHAnsi"/>
              </w:rPr>
              <w:t>.0</w:t>
            </w:r>
          </w:p>
        </w:tc>
        <w:tc>
          <w:tcPr>
            <w:tcW w:w="3667" w:type="dxa"/>
          </w:tcPr>
          <w:p w:rsidRPr="000828F9" w:rsidR="008038EC" w:rsidP="000828F9" w:rsidRDefault="34EA3F96" w14:paraId="0859B8D0" w14:textId="27793B5D">
            <w:pPr>
              <w:rPr>
                <w:rFonts w:asciiTheme="minorHAnsi" w:hAnsiTheme="minorHAnsi" w:cstheme="minorHAnsi"/>
              </w:rPr>
            </w:pPr>
            <w:r w:rsidRPr="000828F9">
              <w:rPr>
                <w:rFonts w:asciiTheme="minorHAnsi" w:hAnsiTheme="minorHAnsi" w:cstheme="minorHAnsi"/>
              </w:rPr>
              <w:t xml:space="preserve">Where </w:t>
            </w:r>
            <w:r w:rsidRPr="000828F9">
              <w:rPr>
                <w:rFonts w:asciiTheme="minorHAnsi" w:hAnsiTheme="minorHAnsi" w:cstheme="minorHAnsi"/>
                <w:i/>
                <w:iCs/>
              </w:rPr>
              <w:t>“newly qualified”</w:t>
            </w:r>
            <w:r w:rsidRPr="000828F9">
              <w:rPr>
                <w:rFonts w:asciiTheme="minorHAnsi" w:hAnsiTheme="minorHAnsi" w:cstheme="minorHAnsi"/>
              </w:rPr>
              <w:t xml:space="preserve"> or </w:t>
            </w:r>
            <w:r w:rsidRPr="000828F9">
              <w:rPr>
                <w:rFonts w:asciiTheme="minorHAnsi" w:hAnsiTheme="minorHAnsi" w:cstheme="minorHAnsi"/>
                <w:i/>
                <w:iCs/>
              </w:rPr>
              <w:t>“nurse</w:t>
            </w:r>
            <w:r w:rsidRPr="000828F9" w:rsidR="296DF456">
              <w:rPr>
                <w:rFonts w:asciiTheme="minorHAnsi" w:hAnsiTheme="minorHAnsi" w:cstheme="minorHAnsi"/>
                <w:i/>
                <w:iCs/>
              </w:rPr>
              <w:t>”</w:t>
            </w:r>
            <w:r w:rsidRPr="000828F9" w:rsidR="296DF456">
              <w:rPr>
                <w:rFonts w:asciiTheme="minorHAnsi" w:hAnsiTheme="minorHAnsi" w:cstheme="minorHAnsi"/>
              </w:rPr>
              <w:t xml:space="preserve"> </w:t>
            </w:r>
            <w:r w:rsidRPr="000828F9">
              <w:rPr>
                <w:rFonts w:asciiTheme="minorHAnsi" w:hAnsiTheme="minorHAnsi" w:cstheme="minorHAnsi"/>
              </w:rPr>
              <w:t xml:space="preserve">was in </w:t>
            </w:r>
            <w:r w:rsidRPr="000828F9" w:rsidR="4D64DA86">
              <w:rPr>
                <w:rFonts w:asciiTheme="minorHAnsi" w:hAnsiTheme="minorHAnsi" w:cstheme="minorHAnsi"/>
              </w:rPr>
              <w:t xml:space="preserve">the </w:t>
            </w:r>
            <w:r w:rsidRPr="000828F9">
              <w:rPr>
                <w:rFonts w:asciiTheme="minorHAnsi" w:hAnsiTheme="minorHAnsi" w:cstheme="minorHAnsi"/>
              </w:rPr>
              <w:t>original</w:t>
            </w:r>
            <w:r w:rsidRPr="000828F9" w:rsidR="75D3B048">
              <w:rPr>
                <w:rFonts w:asciiTheme="minorHAnsi" w:hAnsiTheme="minorHAnsi" w:cstheme="minorHAnsi"/>
              </w:rPr>
              <w:t xml:space="preserve"> national policy example</w:t>
            </w:r>
            <w:r w:rsidRPr="000828F9">
              <w:rPr>
                <w:rFonts w:asciiTheme="minorHAnsi" w:hAnsiTheme="minorHAnsi" w:cstheme="minorHAnsi"/>
              </w:rPr>
              <w:t xml:space="preserve">, all changed to </w:t>
            </w:r>
            <w:r w:rsidRPr="000828F9">
              <w:rPr>
                <w:rFonts w:asciiTheme="minorHAnsi" w:hAnsiTheme="minorHAnsi" w:cstheme="minorHAnsi"/>
                <w:i/>
                <w:iCs/>
              </w:rPr>
              <w:t>“new practitioner”</w:t>
            </w:r>
            <w:r w:rsidRPr="000828F9">
              <w:rPr>
                <w:rFonts w:asciiTheme="minorHAnsi" w:hAnsiTheme="minorHAnsi" w:cstheme="minorHAnsi"/>
              </w:rPr>
              <w:t xml:space="preserve"> or </w:t>
            </w:r>
            <w:r w:rsidRPr="000828F9">
              <w:rPr>
                <w:rFonts w:asciiTheme="minorHAnsi" w:hAnsiTheme="minorHAnsi" w:cstheme="minorHAnsi"/>
                <w:i/>
                <w:iCs/>
              </w:rPr>
              <w:t>“newcomer”</w:t>
            </w:r>
            <w:r w:rsidRPr="000828F9">
              <w:rPr>
                <w:rFonts w:asciiTheme="minorHAnsi" w:hAnsiTheme="minorHAnsi" w:cstheme="minorHAnsi"/>
              </w:rPr>
              <w:t xml:space="preserve"> to become more generic, e.g., </w:t>
            </w:r>
            <w:r w:rsidRPr="000828F9" w:rsidR="3F873827">
              <w:rPr>
                <w:rFonts w:asciiTheme="minorHAnsi" w:hAnsiTheme="minorHAnsi" w:cstheme="minorHAnsi"/>
              </w:rPr>
              <w:t xml:space="preserve">to </w:t>
            </w:r>
            <w:r w:rsidRPr="000828F9">
              <w:rPr>
                <w:rFonts w:asciiTheme="minorHAnsi" w:hAnsiTheme="minorHAnsi" w:cstheme="minorHAnsi"/>
              </w:rPr>
              <w:t>include Allied Health Professionals</w:t>
            </w:r>
          </w:p>
        </w:tc>
        <w:tc>
          <w:tcPr>
            <w:tcW w:w="1985" w:type="dxa"/>
          </w:tcPr>
          <w:p w:rsidRPr="000828F9" w:rsidR="008038EC" w:rsidP="000828F9" w:rsidRDefault="34EA3F96" w14:paraId="7513AC05" w14:textId="693EB1E2">
            <w:pPr>
              <w:rPr>
                <w:rFonts w:asciiTheme="minorHAnsi" w:hAnsiTheme="minorHAnsi" w:cstheme="minorHAnsi"/>
              </w:rPr>
            </w:pPr>
            <w:r w:rsidRPr="000828F9">
              <w:rPr>
                <w:rFonts w:asciiTheme="minorHAnsi" w:hAnsiTheme="minorHAnsi" w:cstheme="minorHAnsi"/>
              </w:rPr>
              <w:t>Victoria Johnston</w:t>
            </w:r>
          </w:p>
        </w:tc>
        <w:tc>
          <w:tcPr>
            <w:tcW w:w="2126" w:type="dxa"/>
          </w:tcPr>
          <w:p w:rsidRPr="000828F9" w:rsidR="008038EC" w:rsidP="000828F9" w:rsidRDefault="34EA3F96" w14:paraId="0EBB3F52" w14:textId="7FC7C52F">
            <w:pPr>
              <w:rPr>
                <w:rFonts w:asciiTheme="minorHAnsi" w:hAnsiTheme="minorHAnsi" w:cstheme="minorHAnsi"/>
              </w:rPr>
            </w:pPr>
            <w:r w:rsidRPr="000828F9">
              <w:rPr>
                <w:rFonts w:asciiTheme="minorHAnsi" w:hAnsiTheme="minorHAnsi" w:cstheme="minorHAnsi"/>
              </w:rPr>
              <w:t>Yvonne Thomson</w:t>
            </w:r>
          </w:p>
        </w:tc>
      </w:tr>
      <w:tr w:rsidRPr="000828F9" w:rsidR="008038EC" w:rsidTr="0091470D" w14:paraId="0B646DCB" w14:textId="77777777">
        <w:trPr>
          <w:trHeight w:val="844"/>
        </w:trPr>
        <w:tc>
          <w:tcPr>
            <w:tcW w:w="1425" w:type="dxa"/>
          </w:tcPr>
          <w:p w:rsidRPr="000828F9" w:rsidR="008038EC" w:rsidP="000828F9" w:rsidRDefault="0B615022" w14:paraId="76FE70DB" w14:textId="0BBE4BF1">
            <w:pPr>
              <w:rPr>
                <w:rFonts w:asciiTheme="minorHAnsi" w:hAnsiTheme="minorHAnsi" w:cstheme="minorHAnsi"/>
              </w:rPr>
            </w:pPr>
            <w:r w:rsidRPr="000828F9">
              <w:rPr>
                <w:rFonts w:asciiTheme="minorHAnsi" w:hAnsiTheme="minorHAnsi" w:cstheme="minorHAnsi"/>
              </w:rPr>
              <w:t>14/11/2023</w:t>
            </w:r>
          </w:p>
        </w:tc>
        <w:tc>
          <w:tcPr>
            <w:tcW w:w="1140" w:type="dxa"/>
          </w:tcPr>
          <w:p w:rsidRPr="000828F9" w:rsidR="008038EC" w:rsidP="000828F9" w:rsidRDefault="0B615022" w14:paraId="1A3C8283" w14:textId="68235808">
            <w:pPr>
              <w:rPr>
                <w:rFonts w:asciiTheme="minorHAnsi" w:hAnsiTheme="minorHAnsi" w:cstheme="minorHAnsi"/>
              </w:rPr>
            </w:pPr>
            <w:r w:rsidRPr="000828F9">
              <w:rPr>
                <w:rFonts w:asciiTheme="minorHAnsi" w:hAnsiTheme="minorHAnsi" w:cstheme="minorHAnsi"/>
              </w:rPr>
              <w:t>1.1</w:t>
            </w:r>
          </w:p>
        </w:tc>
        <w:tc>
          <w:tcPr>
            <w:tcW w:w="3667" w:type="dxa"/>
          </w:tcPr>
          <w:p w:rsidRPr="000828F9" w:rsidR="008038EC" w:rsidP="000828F9" w:rsidRDefault="0B615022" w14:paraId="1E67A64C" w14:textId="62AA0269">
            <w:pPr>
              <w:rPr>
                <w:rFonts w:asciiTheme="minorHAnsi" w:hAnsiTheme="minorHAnsi" w:cstheme="minorHAnsi"/>
              </w:rPr>
            </w:pPr>
            <w:r w:rsidRPr="000828F9">
              <w:rPr>
                <w:rFonts w:asciiTheme="minorHAnsi" w:hAnsiTheme="minorHAnsi" w:cstheme="minorHAnsi"/>
              </w:rPr>
              <w:t>Added in local Roles &amp; Responsibilities from SOP</w:t>
            </w:r>
          </w:p>
        </w:tc>
        <w:tc>
          <w:tcPr>
            <w:tcW w:w="1985" w:type="dxa"/>
          </w:tcPr>
          <w:p w:rsidRPr="000828F9" w:rsidR="008038EC" w:rsidP="000828F9" w:rsidRDefault="0B615022" w14:paraId="096368C3" w14:textId="3FA467EB">
            <w:pPr>
              <w:rPr>
                <w:rFonts w:asciiTheme="minorHAnsi" w:hAnsiTheme="minorHAnsi" w:cstheme="minorHAnsi"/>
              </w:rPr>
            </w:pPr>
            <w:r w:rsidRPr="000828F9">
              <w:rPr>
                <w:rFonts w:asciiTheme="minorHAnsi" w:hAnsiTheme="minorHAnsi" w:cstheme="minorHAnsi"/>
              </w:rPr>
              <w:t>Victoria</w:t>
            </w:r>
            <w:r w:rsidR="000828F9">
              <w:rPr>
                <w:rFonts w:asciiTheme="minorHAnsi" w:hAnsiTheme="minorHAnsi" w:cstheme="minorHAnsi"/>
              </w:rPr>
              <w:t xml:space="preserve"> </w:t>
            </w:r>
            <w:r w:rsidRPr="000828F9">
              <w:rPr>
                <w:rFonts w:asciiTheme="minorHAnsi" w:hAnsiTheme="minorHAnsi" w:cstheme="minorHAnsi"/>
              </w:rPr>
              <w:t>Johnston</w:t>
            </w:r>
          </w:p>
        </w:tc>
        <w:tc>
          <w:tcPr>
            <w:tcW w:w="2126" w:type="dxa"/>
          </w:tcPr>
          <w:p w:rsidRPr="000828F9" w:rsidR="008038EC" w:rsidP="000828F9" w:rsidRDefault="0B615022" w14:paraId="45B6A854" w14:textId="4F84518A">
            <w:pPr>
              <w:rPr>
                <w:rFonts w:asciiTheme="minorHAnsi" w:hAnsiTheme="minorHAnsi" w:cstheme="minorHAnsi"/>
              </w:rPr>
            </w:pPr>
            <w:r w:rsidRPr="000828F9">
              <w:rPr>
                <w:rFonts w:asciiTheme="minorHAnsi" w:hAnsiTheme="minorHAnsi" w:cstheme="minorHAnsi"/>
              </w:rPr>
              <w:t>Yvonne</w:t>
            </w:r>
            <w:r w:rsidR="000828F9">
              <w:rPr>
                <w:rFonts w:asciiTheme="minorHAnsi" w:hAnsiTheme="minorHAnsi" w:cstheme="minorHAnsi"/>
              </w:rPr>
              <w:t xml:space="preserve"> </w:t>
            </w:r>
            <w:r w:rsidRPr="000828F9">
              <w:rPr>
                <w:rFonts w:asciiTheme="minorHAnsi" w:hAnsiTheme="minorHAnsi" w:cstheme="minorHAnsi"/>
              </w:rPr>
              <w:t>Thomson</w:t>
            </w:r>
          </w:p>
        </w:tc>
      </w:tr>
      <w:tr w:rsidRPr="000828F9" w:rsidR="008038EC" w:rsidTr="000828F9" w14:paraId="2B45E36E" w14:textId="77777777">
        <w:tc>
          <w:tcPr>
            <w:tcW w:w="1425" w:type="dxa"/>
          </w:tcPr>
          <w:p w:rsidRPr="000828F9" w:rsidR="008038EC" w:rsidP="000828F9" w:rsidRDefault="7A8F01DC" w14:paraId="26D4BEF8" w14:textId="6B999CF8">
            <w:pPr>
              <w:rPr>
                <w:rFonts w:asciiTheme="minorHAnsi" w:hAnsiTheme="minorHAnsi" w:cstheme="minorHAnsi"/>
              </w:rPr>
            </w:pPr>
            <w:r w:rsidRPr="000828F9">
              <w:rPr>
                <w:rFonts w:asciiTheme="minorHAnsi" w:hAnsiTheme="minorHAnsi" w:cstheme="minorHAnsi"/>
              </w:rPr>
              <w:t>21/11/2023</w:t>
            </w:r>
          </w:p>
        </w:tc>
        <w:tc>
          <w:tcPr>
            <w:tcW w:w="1140" w:type="dxa"/>
          </w:tcPr>
          <w:p w:rsidRPr="000828F9" w:rsidR="008038EC" w:rsidP="000828F9" w:rsidRDefault="7A8F01DC" w14:paraId="4AAEE8BD" w14:textId="0B8FC77A">
            <w:pPr>
              <w:rPr>
                <w:rFonts w:asciiTheme="minorHAnsi" w:hAnsiTheme="minorHAnsi" w:cstheme="minorHAnsi"/>
              </w:rPr>
            </w:pPr>
            <w:r w:rsidRPr="000828F9">
              <w:rPr>
                <w:rFonts w:asciiTheme="minorHAnsi" w:hAnsiTheme="minorHAnsi" w:cstheme="minorHAnsi"/>
              </w:rPr>
              <w:t>1.2</w:t>
            </w:r>
          </w:p>
        </w:tc>
        <w:tc>
          <w:tcPr>
            <w:tcW w:w="3667" w:type="dxa"/>
          </w:tcPr>
          <w:p w:rsidRPr="000828F9" w:rsidR="008038EC" w:rsidP="000828F9" w:rsidRDefault="7A8F01DC" w14:paraId="332380CA" w14:textId="5BD64322">
            <w:pPr>
              <w:rPr>
                <w:rFonts w:asciiTheme="minorHAnsi" w:hAnsiTheme="minorHAnsi" w:cstheme="minorHAnsi"/>
              </w:rPr>
            </w:pPr>
            <w:r w:rsidRPr="000828F9">
              <w:rPr>
                <w:rFonts w:asciiTheme="minorHAnsi" w:hAnsiTheme="minorHAnsi" w:cstheme="minorHAnsi"/>
              </w:rPr>
              <w:t>Adaptations/revisions prior to board ratification</w:t>
            </w:r>
          </w:p>
        </w:tc>
        <w:tc>
          <w:tcPr>
            <w:tcW w:w="1985" w:type="dxa"/>
          </w:tcPr>
          <w:p w:rsidRPr="000828F9" w:rsidR="008038EC" w:rsidP="000828F9" w:rsidRDefault="7A8F01DC" w14:paraId="74108EF6" w14:textId="22BB57BC">
            <w:pPr>
              <w:rPr>
                <w:rFonts w:asciiTheme="minorHAnsi" w:hAnsiTheme="minorHAnsi" w:cstheme="minorHAnsi"/>
              </w:rPr>
            </w:pPr>
            <w:r w:rsidRPr="000828F9">
              <w:rPr>
                <w:rFonts w:asciiTheme="minorHAnsi" w:hAnsiTheme="minorHAnsi" w:cstheme="minorHAnsi"/>
              </w:rPr>
              <w:t>Victoria Johnston</w:t>
            </w:r>
          </w:p>
        </w:tc>
        <w:tc>
          <w:tcPr>
            <w:tcW w:w="2126" w:type="dxa"/>
          </w:tcPr>
          <w:p w:rsidRPr="000828F9" w:rsidR="008038EC" w:rsidP="000828F9" w:rsidRDefault="7A8F01DC" w14:paraId="3A495B71" w14:textId="41B09BFF">
            <w:pPr>
              <w:rPr>
                <w:rFonts w:asciiTheme="minorHAnsi" w:hAnsiTheme="minorHAnsi" w:cstheme="minorHAnsi"/>
              </w:rPr>
            </w:pPr>
            <w:r w:rsidRPr="000828F9">
              <w:rPr>
                <w:rFonts w:asciiTheme="minorHAnsi" w:hAnsiTheme="minorHAnsi" w:cstheme="minorHAnsi"/>
              </w:rPr>
              <w:t>Yvonne Thomson</w:t>
            </w:r>
          </w:p>
        </w:tc>
      </w:tr>
      <w:tr w:rsidRPr="000828F9" w:rsidR="008038EC" w:rsidTr="0091470D" w14:paraId="08FDF54D" w14:textId="77777777">
        <w:trPr>
          <w:trHeight w:val="773"/>
        </w:trPr>
        <w:tc>
          <w:tcPr>
            <w:tcW w:w="1425" w:type="dxa"/>
          </w:tcPr>
          <w:p w:rsidRPr="000828F9" w:rsidR="008038EC" w:rsidP="000828F9" w:rsidRDefault="684FAC0A" w14:paraId="3332C396" w14:textId="1C20576D">
            <w:pPr>
              <w:rPr>
                <w:rFonts w:asciiTheme="minorHAnsi" w:hAnsiTheme="minorHAnsi" w:cstheme="minorHAnsi"/>
              </w:rPr>
            </w:pPr>
            <w:r w:rsidRPr="000828F9">
              <w:rPr>
                <w:rFonts w:asciiTheme="minorHAnsi" w:hAnsiTheme="minorHAnsi" w:cstheme="minorHAnsi"/>
              </w:rPr>
              <w:t>12/12/2023</w:t>
            </w:r>
          </w:p>
        </w:tc>
        <w:tc>
          <w:tcPr>
            <w:tcW w:w="1140" w:type="dxa"/>
          </w:tcPr>
          <w:p w:rsidRPr="000828F9" w:rsidR="008038EC" w:rsidP="000828F9" w:rsidRDefault="684FAC0A" w14:paraId="3D86160D" w14:textId="30D49C70">
            <w:pPr>
              <w:rPr>
                <w:rFonts w:asciiTheme="minorHAnsi" w:hAnsiTheme="minorHAnsi" w:cstheme="minorHAnsi"/>
              </w:rPr>
            </w:pPr>
            <w:r w:rsidRPr="000828F9">
              <w:rPr>
                <w:rFonts w:asciiTheme="minorHAnsi" w:hAnsiTheme="minorHAnsi" w:cstheme="minorHAnsi"/>
              </w:rPr>
              <w:t>1.3</w:t>
            </w:r>
          </w:p>
        </w:tc>
        <w:tc>
          <w:tcPr>
            <w:tcW w:w="3667" w:type="dxa"/>
          </w:tcPr>
          <w:p w:rsidRPr="000828F9" w:rsidR="008038EC" w:rsidP="000828F9" w:rsidRDefault="684FAC0A" w14:paraId="5C08D247" w14:textId="52EFBF1E">
            <w:pPr>
              <w:rPr>
                <w:rFonts w:asciiTheme="minorHAnsi" w:hAnsiTheme="minorHAnsi" w:cstheme="minorHAnsi"/>
              </w:rPr>
            </w:pPr>
            <w:r w:rsidRPr="000828F9">
              <w:rPr>
                <w:rFonts w:asciiTheme="minorHAnsi" w:hAnsiTheme="minorHAnsi" w:cstheme="minorHAnsi"/>
              </w:rPr>
              <w:t>Strategic Lead ratification</w:t>
            </w:r>
          </w:p>
        </w:tc>
        <w:tc>
          <w:tcPr>
            <w:tcW w:w="1985" w:type="dxa"/>
          </w:tcPr>
          <w:p w:rsidRPr="000828F9" w:rsidR="008038EC" w:rsidP="000828F9" w:rsidRDefault="684FAC0A" w14:paraId="5977DAAA" w14:textId="361A9C86">
            <w:pPr>
              <w:rPr>
                <w:rFonts w:asciiTheme="minorHAnsi" w:hAnsiTheme="minorHAnsi" w:cstheme="minorHAnsi"/>
              </w:rPr>
            </w:pPr>
            <w:r w:rsidRPr="000828F9">
              <w:rPr>
                <w:rFonts w:asciiTheme="minorHAnsi" w:hAnsiTheme="minorHAnsi" w:cstheme="minorHAnsi"/>
              </w:rPr>
              <w:t>Victoria Johnston</w:t>
            </w:r>
          </w:p>
        </w:tc>
        <w:tc>
          <w:tcPr>
            <w:tcW w:w="2126" w:type="dxa"/>
          </w:tcPr>
          <w:p w:rsidRPr="000828F9" w:rsidR="008038EC" w:rsidP="000828F9" w:rsidRDefault="684FAC0A" w14:paraId="660C82AC" w14:textId="7A2BE7E2">
            <w:pPr>
              <w:rPr>
                <w:rFonts w:asciiTheme="minorHAnsi" w:hAnsiTheme="minorHAnsi" w:cstheme="minorHAnsi"/>
              </w:rPr>
            </w:pPr>
            <w:r w:rsidRPr="000828F9">
              <w:rPr>
                <w:rFonts w:asciiTheme="minorHAnsi" w:hAnsiTheme="minorHAnsi" w:cstheme="minorHAnsi"/>
              </w:rPr>
              <w:t>Lauren Butler</w:t>
            </w:r>
          </w:p>
        </w:tc>
      </w:tr>
      <w:tr w:rsidRPr="000828F9" w:rsidR="008038EC" w:rsidTr="0091470D" w14:paraId="744E01F4" w14:textId="77777777">
        <w:trPr>
          <w:trHeight w:val="1599"/>
        </w:trPr>
        <w:tc>
          <w:tcPr>
            <w:tcW w:w="1425" w:type="dxa"/>
          </w:tcPr>
          <w:p w:rsidRPr="000828F9" w:rsidR="008038EC" w:rsidP="000828F9" w:rsidRDefault="684FAC0A" w14:paraId="11B84545" w14:textId="06428CDA">
            <w:pPr>
              <w:rPr>
                <w:rFonts w:asciiTheme="minorHAnsi" w:hAnsiTheme="minorHAnsi" w:cstheme="minorHAnsi"/>
              </w:rPr>
            </w:pPr>
            <w:r w:rsidRPr="000828F9">
              <w:rPr>
                <w:rFonts w:asciiTheme="minorHAnsi" w:hAnsiTheme="minorHAnsi" w:cstheme="minorHAnsi"/>
              </w:rPr>
              <w:t>12/12/2023</w:t>
            </w:r>
          </w:p>
        </w:tc>
        <w:tc>
          <w:tcPr>
            <w:tcW w:w="1140" w:type="dxa"/>
          </w:tcPr>
          <w:p w:rsidRPr="000828F9" w:rsidR="008038EC" w:rsidP="000828F9" w:rsidRDefault="684FAC0A" w14:paraId="654627AE" w14:textId="455906E3">
            <w:pPr>
              <w:rPr>
                <w:rFonts w:asciiTheme="minorHAnsi" w:hAnsiTheme="minorHAnsi" w:cstheme="minorHAnsi"/>
              </w:rPr>
            </w:pPr>
            <w:r w:rsidRPr="000828F9">
              <w:rPr>
                <w:rFonts w:asciiTheme="minorHAnsi" w:hAnsiTheme="minorHAnsi" w:cstheme="minorHAnsi"/>
              </w:rPr>
              <w:t>1.3</w:t>
            </w:r>
          </w:p>
        </w:tc>
        <w:tc>
          <w:tcPr>
            <w:tcW w:w="3667" w:type="dxa"/>
          </w:tcPr>
          <w:p w:rsidRPr="000828F9" w:rsidR="008038EC" w:rsidP="000828F9" w:rsidRDefault="684FAC0A" w14:paraId="4F6D2037" w14:textId="12EBF717">
            <w:pPr>
              <w:rPr>
                <w:rFonts w:asciiTheme="minorHAnsi" w:hAnsiTheme="minorHAnsi" w:cstheme="minorHAnsi"/>
              </w:rPr>
            </w:pPr>
            <w:r w:rsidRPr="000828F9">
              <w:rPr>
                <w:rFonts w:asciiTheme="minorHAnsi" w:hAnsiTheme="minorHAnsi" w:cstheme="minorHAnsi"/>
              </w:rPr>
              <w:t xml:space="preserve">Sent </w:t>
            </w:r>
            <w:r w:rsidRPr="000828F9" w:rsidR="32065FBF">
              <w:rPr>
                <w:rFonts w:asciiTheme="minorHAnsi" w:hAnsiTheme="minorHAnsi" w:cstheme="minorHAnsi"/>
              </w:rPr>
              <w:t>for</w:t>
            </w:r>
            <w:r w:rsidRPr="000828F9">
              <w:rPr>
                <w:rFonts w:asciiTheme="minorHAnsi" w:hAnsiTheme="minorHAnsi" w:cstheme="minorHAnsi"/>
              </w:rPr>
              <w:t xml:space="preserve"> AHP Workforce Lead ratification re: Clinical Advisor input</w:t>
            </w:r>
            <w:r w:rsidRPr="000828F9" w:rsidR="4FEE8F8E">
              <w:rPr>
                <w:rFonts w:asciiTheme="minorHAnsi" w:hAnsiTheme="minorHAnsi" w:cstheme="minorHAnsi"/>
              </w:rPr>
              <w:t xml:space="preserve"> and general alignment to AHP roles in Primary Care</w:t>
            </w:r>
          </w:p>
        </w:tc>
        <w:tc>
          <w:tcPr>
            <w:tcW w:w="1985" w:type="dxa"/>
          </w:tcPr>
          <w:p w:rsidRPr="000828F9" w:rsidR="008038EC" w:rsidP="000828F9" w:rsidRDefault="684FAC0A" w14:paraId="2879CE4D" w14:textId="052CB72E">
            <w:pPr>
              <w:rPr>
                <w:rFonts w:asciiTheme="minorHAnsi" w:hAnsiTheme="minorHAnsi" w:cstheme="minorHAnsi"/>
              </w:rPr>
            </w:pPr>
            <w:r w:rsidRPr="000828F9">
              <w:rPr>
                <w:rFonts w:asciiTheme="minorHAnsi" w:hAnsiTheme="minorHAnsi" w:cstheme="minorHAnsi"/>
              </w:rPr>
              <w:t>Victoria Johnston</w:t>
            </w:r>
          </w:p>
        </w:tc>
        <w:tc>
          <w:tcPr>
            <w:tcW w:w="2126" w:type="dxa"/>
          </w:tcPr>
          <w:p w:rsidRPr="000828F9" w:rsidR="008038EC" w:rsidP="000828F9" w:rsidRDefault="684FAC0A" w14:paraId="0CB41210" w14:textId="4F1AC6AC">
            <w:pPr>
              <w:rPr>
                <w:rFonts w:asciiTheme="minorHAnsi" w:hAnsiTheme="minorHAnsi" w:cstheme="minorHAnsi"/>
              </w:rPr>
            </w:pPr>
            <w:r w:rsidRPr="000828F9">
              <w:rPr>
                <w:rFonts w:asciiTheme="minorHAnsi" w:hAnsiTheme="minorHAnsi" w:cstheme="minorHAnsi"/>
              </w:rPr>
              <w:t>Elizabeth McMullin,</w:t>
            </w:r>
          </w:p>
          <w:p w:rsidRPr="000828F9" w:rsidR="008038EC" w:rsidP="000828F9" w:rsidRDefault="684FAC0A" w14:paraId="63EC1E29" w14:textId="5791C166">
            <w:pPr>
              <w:rPr>
                <w:rFonts w:asciiTheme="minorHAnsi" w:hAnsiTheme="minorHAnsi" w:cstheme="minorHAnsi"/>
              </w:rPr>
            </w:pPr>
            <w:r w:rsidRPr="000828F9">
              <w:rPr>
                <w:rFonts w:asciiTheme="minorHAnsi" w:hAnsiTheme="minorHAnsi" w:cstheme="minorHAnsi"/>
              </w:rPr>
              <w:t>Patsy Probert</w:t>
            </w:r>
          </w:p>
        </w:tc>
      </w:tr>
      <w:tr w:rsidRPr="000828F9" w:rsidR="008038EC" w:rsidTr="0091470D" w14:paraId="6A2294EF" w14:textId="77777777">
        <w:trPr>
          <w:trHeight w:val="850"/>
        </w:trPr>
        <w:tc>
          <w:tcPr>
            <w:tcW w:w="1425" w:type="dxa"/>
          </w:tcPr>
          <w:p w:rsidRPr="000828F9" w:rsidR="008038EC" w:rsidP="000828F9" w:rsidRDefault="11F62D86" w14:paraId="6FADDF87" w14:textId="03094887">
            <w:pPr>
              <w:rPr>
                <w:rFonts w:asciiTheme="minorHAnsi" w:hAnsiTheme="minorHAnsi" w:cstheme="minorHAnsi"/>
              </w:rPr>
            </w:pPr>
            <w:r w:rsidRPr="000828F9">
              <w:rPr>
                <w:rFonts w:asciiTheme="minorHAnsi" w:hAnsiTheme="minorHAnsi" w:cstheme="minorHAnsi"/>
              </w:rPr>
              <w:t>15/12/2023</w:t>
            </w:r>
          </w:p>
        </w:tc>
        <w:tc>
          <w:tcPr>
            <w:tcW w:w="1140" w:type="dxa"/>
          </w:tcPr>
          <w:p w:rsidRPr="000828F9" w:rsidR="008038EC" w:rsidP="000828F9" w:rsidRDefault="11F62D86" w14:paraId="7C6541D7" w14:textId="684BDF12">
            <w:pPr>
              <w:rPr>
                <w:rFonts w:asciiTheme="minorHAnsi" w:hAnsiTheme="minorHAnsi" w:cstheme="minorHAnsi"/>
              </w:rPr>
            </w:pPr>
            <w:r w:rsidRPr="000828F9">
              <w:rPr>
                <w:rFonts w:asciiTheme="minorHAnsi" w:hAnsiTheme="minorHAnsi" w:cstheme="minorHAnsi"/>
              </w:rPr>
              <w:t>1.3</w:t>
            </w:r>
          </w:p>
        </w:tc>
        <w:tc>
          <w:tcPr>
            <w:tcW w:w="3667" w:type="dxa"/>
          </w:tcPr>
          <w:p w:rsidRPr="000828F9" w:rsidR="008038EC" w:rsidP="000828F9" w:rsidRDefault="11F62D86" w14:paraId="539BC26D" w14:textId="3B7A8343">
            <w:pPr>
              <w:rPr>
                <w:rFonts w:asciiTheme="minorHAnsi" w:hAnsiTheme="minorHAnsi" w:cstheme="minorHAnsi"/>
              </w:rPr>
            </w:pPr>
            <w:r w:rsidRPr="000828F9">
              <w:rPr>
                <w:rFonts w:asciiTheme="minorHAnsi" w:hAnsiTheme="minorHAnsi" w:cstheme="minorHAnsi"/>
              </w:rPr>
              <w:t>Final draft approved</w:t>
            </w:r>
          </w:p>
        </w:tc>
        <w:tc>
          <w:tcPr>
            <w:tcW w:w="1985" w:type="dxa"/>
          </w:tcPr>
          <w:p w:rsidRPr="000828F9" w:rsidR="008038EC" w:rsidP="000828F9" w:rsidRDefault="11F62D86" w14:paraId="197EAA0A" w14:textId="5A8FA384">
            <w:pPr>
              <w:rPr>
                <w:rFonts w:asciiTheme="minorHAnsi" w:hAnsiTheme="minorHAnsi" w:cstheme="minorHAnsi"/>
              </w:rPr>
            </w:pPr>
            <w:r w:rsidRPr="000828F9">
              <w:rPr>
                <w:rFonts w:asciiTheme="minorHAnsi" w:hAnsiTheme="minorHAnsi" w:cstheme="minorHAnsi"/>
              </w:rPr>
              <w:t>Victoria Johnston</w:t>
            </w:r>
          </w:p>
        </w:tc>
        <w:tc>
          <w:tcPr>
            <w:tcW w:w="2126" w:type="dxa"/>
          </w:tcPr>
          <w:p w:rsidRPr="000828F9" w:rsidR="008038EC" w:rsidP="000828F9" w:rsidRDefault="11F62D86" w14:paraId="2B4DFE54" w14:textId="1BA53F08">
            <w:pPr>
              <w:rPr>
                <w:rFonts w:asciiTheme="minorHAnsi" w:hAnsiTheme="minorHAnsi" w:cstheme="minorHAnsi"/>
              </w:rPr>
            </w:pPr>
            <w:r w:rsidRPr="000828F9">
              <w:rPr>
                <w:rFonts w:asciiTheme="minorHAnsi" w:hAnsiTheme="minorHAnsi" w:cstheme="minorHAnsi"/>
              </w:rPr>
              <w:t>Lauren Butler, Yvonne Thomson</w:t>
            </w:r>
          </w:p>
        </w:tc>
      </w:tr>
      <w:tr w:rsidRPr="000828F9" w:rsidR="008038EC" w:rsidTr="0091470D" w14:paraId="13F37A8B" w14:textId="77777777">
        <w:trPr>
          <w:trHeight w:val="959"/>
        </w:trPr>
        <w:tc>
          <w:tcPr>
            <w:tcW w:w="1425" w:type="dxa"/>
          </w:tcPr>
          <w:p w:rsidRPr="000828F9" w:rsidR="008038EC" w:rsidP="000828F9" w:rsidRDefault="11F62D86" w14:paraId="4BB88C69" w14:textId="15A0F009">
            <w:pPr>
              <w:rPr>
                <w:rFonts w:asciiTheme="minorHAnsi" w:hAnsiTheme="minorHAnsi" w:cstheme="minorHAnsi"/>
              </w:rPr>
            </w:pPr>
            <w:r w:rsidRPr="000828F9">
              <w:rPr>
                <w:rFonts w:asciiTheme="minorHAnsi" w:hAnsiTheme="minorHAnsi" w:cstheme="minorHAnsi"/>
              </w:rPr>
              <w:t>15/12/2024</w:t>
            </w:r>
          </w:p>
        </w:tc>
        <w:tc>
          <w:tcPr>
            <w:tcW w:w="1140" w:type="dxa"/>
          </w:tcPr>
          <w:p w:rsidRPr="000828F9" w:rsidR="008038EC" w:rsidP="000828F9" w:rsidRDefault="11F62D86" w14:paraId="01EF6E17" w14:textId="7D6FCB42">
            <w:pPr>
              <w:rPr>
                <w:rFonts w:asciiTheme="minorHAnsi" w:hAnsiTheme="minorHAnsi" w:cstheme="minorHAnsi"/>
              </w:rPr>
            </w:pPr>
            <w:r w:rsidRPr="000828F9">
              <w:rPr>
                <w:rFonts w:asciiTheme="minorHAnsi" w:hAnsiTheme="minorHAnsi" w:cstheme="minorHAnsi"/>
              </w:rPr>
              <w:t>1.3</w:t>
            </w:r>
          </w:p>
        </w:tc>
        <w:tc>
          <w:tcPr>
            <w:tcW w:w="3667" w:type="dxa"/>
          </w:tcPr>
          <w:p w:rsidRPr="000828F9" w:rsidR="008038EC" w:rsidP="000828F9" w:rsidRDefault="11F62D86" w14:paraId="595F28F1" w14:textId="2D4B3B4D">
            <w:pPr>
              <w:rPr>
                <w:rFonts w:asciiTheme="minorHAnsi" w:hAnsiTheme="minorHAnsi" w:cstheme="minorHAnsi"/>
              </w:rPr>
            </w:pPr>
            <w:r w:rsidRPr="000828F9">
              <w:rPr>
                <w:rFonts w:asciiTheme="minorHAnsi" w:hAnsiTheme="minorHAnsi" w:cstheme="minorHAnsi"/>
              </w:rPr>
              <w:t>Annual review of SOP</w:t>
            </w:r>
          </w:p>
        </w:tc>
        <w:tc>
          <w:tcPr>
            <w:tcW w:w="1985" w:type="dxa"/>
          </w:tcPr>
          <w:p w:rsidRPr="000828F9" w:rsidR="008038EC" w:rsidP="000828F9" w:rsidRDefault="11F62D86" w14:paraId="32B2956C" w14:textId="4AED18BD">
            <w:pPr>
              <w:rPr>
                <w:rFonts w:asciiTheme="minorHAnsi" w:hAnsiTheme="minorHAnsi" w:cstheme="minorHAnsi"/>
              </w:rPr>
            </w:pPr>
            <w:r w:rsidRPr="000828F9">
              <w:rPr>
                <w:rFonts w:asciiTheme="minorHAnsi" w:hAnsiTheme="minorHAnsi" w:cstheme="minorHAnsi"/>
              </w:rPr>
              <w:t>Victoria Johnston</w:t>
            </w:r>
          </w:p>
        </w:tc>
        <w:tc>
          <w:tcPr>
            <w:tcW w:w="2126" w:type="dxa"/>
          </w:tcPr>
          <w:p w:rsidRPr="000828F9" w:rsidR="008038EC" w:rsidP="000828F9" w:rsidRDefault="008038EC" w14:paraId="081B21FC" w14:textId="77777777">
            <w:pPr>
              <w:rPr>
                <w:rFonts w:asciiTheme="minorHAnsi" w:hAnsiTheme="minorHAnsi" w:cstheme="minorHAnsi"/>
              </w:rPr>
            </w:pPr>
          </w:p>
        </w:tc>
      </w:tr>
    </w:tbl>
    <w:p w:rsidRPr="000828F9" w:rsidR="008038EC" w:rsidP="000828F9" w:rsidRDefault="008038EC" w14:paraId="0B75EDB5" w14:textId="77777777">
      <w:pPr>
        <w:spacing w:line="240" w:lineRule="auto"/>
        <w:rPr>
          <w:rFonts w:asciiTheme="minorHAnsi" w:hAnsiTheme="minorHAnsi" w:cstheme="minorHAnsi"/>
        </w:rPr>
      </w:pPr>
    </w:p>
    <w:sectPr w:rsidRPr="000828F9" w:rsidR="008038EC" w:rsidSect="000828F9">
      <w:headerReference w:type="default" r:id="rId23"/>
      <w:footerReference w:type="even" r:id="rId24"/>
      <w:footerReference w:type="default" r:id="rId25"/>
      <w:headerReference w:type="first" r:id="rId26"/>
      <w:footerReference w:type="first" r:id="rId27"/>
      <w:pgSz w:w="11906" w:h="16838" w:orient="portrait" w:code="9"/>
      <w:pgMar w:top="567" w:right="851" w:bottom="816"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5B1D" w:rsidP="00CB479C" w:rsidRDefault="00CC5B1D" w14:paraId="3C43BC26" w14:textId="77777777">
      <w:pPr>
        <w:spacing w:after="0" w:line="240" w:lineRule="auto"/>
      </w:pPr>
      <w:r>
        <w:separator/>
      </w:r>
    </w:p>
  </w:endnote>
  <w:endnote w:type="continuationSeparator" w:id="0">
    <w:p w:rsidR="00CC5B1D" w:rsidP="00CB479C" w:rsidRDefault="00CC5B1D" w14:paraId="46709E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614720"/>
      <w:docPartObj>
        <w:docPartGallery w:val="Page Numbers (Bottom of Page)"/>
        <w:docPartUnique/>
      </w:docPartObj>
    </w:sdtPr>
    <w:sdtEndPr>
      <w:rPr>
        <w:rStyle w:val="PageNumber"/>
      </w:rPr>
    </w:sdtEndPr>
    <w:sdtContent>
      <w:p w:rsidR="0091470D" w:rsidP="00D81AC3" w:rsidRDefault="0091470D" w14:paraId="2B23CF92" w14:textId="5BAC8130">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1470D" w:rsidRDefault="0091470D" w14:paraId="1A54328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6013881"/>
      <w:docPartObj>
        <w:docPartGallery w:val="Page Numbers (Bottom of Page)"/>
        <w:docPartUnique/>
      </w:docPartObj>
    </w:sdtPr>
    <w:sdtEndPr>
      <w:rPr>
        <w:rStyle w:val="PageNumber"/>
      </w:rPr>
    </w:sdtEndPr>
    <w:sdtContent>
      <w:p w:rsidR="0091470D" w:rsidP="00D81AC3" w:rsidRDefault="0091470D" w14:paraId="16798577" w14:textId="00032220">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1470D" w:rsidRDefault="0091470D" w14:paraId="2E4B369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75"/>
      <w:gridCol w:w="2975"/>
      <w:gridCol w:w="2975"/>
    </w:tblGrid>
    <w:tr w:rsidR="3100FB5C" w:rsidTr="3100FB5C" w14:paraId="6175D232" w14:textId="77777777">
      <w:trPr>
        <w:trHeight w:val="300"/>
      </w:trPr>
      <w:tc>
        <w:tcPr>
          <w:tcW w:w="2975" w:type="dxa"/>
        </w:tcPr>
        <w:p w:rsidR="3100FB5C" w:rsidP="3100FB5C" w:rsidRDefault="3100FB5C" w14:paraId="0F24A369" w14:textId="10AFE7FE">
          <w:pPr>
            <w:pStyle w:val="Header"/>
            <w:ind w:left="-115"/>
          </w:pPr>
        </w:p>
      </w:tc>
      <w:tc>
        <w:tcPr>
          <w:tcW w:w="2975" w:type="dxa"/>
        </w:tcPr>
        <w:p w:rsidR="3100FB5C" w:rsidP="3100FB5C" w:rsidRDefault="3100FB5C" w14:paraId="444B7750" w14:textId="3E85C50C">
          <w:pPr>
            <w:pStyle w:val="Header"/>
            <w:jc w:val="center"/>
          </w:pPr>
        </w:p>
      </w:tc>
      <w:tc>
        <w:tcPr>
          <w:tcW w:w="2975" w:type="dxa"/>
        </w:tcPr>
        <w:p w:rsidR="3100FB5C" w:rsidP="3100FB5C" w:rsidRDefault="3100FB5C" w14:paraId="1C796885" w14:textId="6702BD37">
          <w:pPr>
            <w:pStyle w:val="Header"/>
            <w:ind w:right="-115"/>
            <w:jc w:val="right"/>
          </w:pPr>
        </w:p>
      </w:tc>
    </w:tr>
  </w:tbl>
  <w:p w:rsidR="3100FB5C" w:rsidP="3100FB5C" w:rsidRDefault="3100FB5C" w14:paraId="1350213B" w14:textId="68714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5B1D" w:rsidP="00CB479C" w:rsidRDefault="00CC5B1D" w14:paraId="2ECF5954" w14:textId="77777777">
      <w:pPr>
        <w:spacing w:after="0" w:line="240" w:lineRule="auto"/>
      </w:pPr>
      <w:r>
        <w:separator/>
      </w:r>
    </w:p>
  </w:footnote>
  <w:footnote w:type="continuationSeparator" w:id="0">
    <w:p w:rsidR="00CC5B1D" w:rsidP="00CB479C" w:rsidRDefault="00CC5B1D" w14:paraId="765A672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16sdtdh wp14">
  <w:p w:rsidR="0022139F" w:rsidRDefault="0022139F" w14:paraId="62515110" w14:textId="4D31A84B">
    <w:pPr>
      <w:pStyle w:val="Header"/>
    </w:pPr>
    <w:r>
      <w:rPr>
        <w:noProof/>
        <w:lang w:eastAsia="en-GB"/>
      </w:rPr>
      <w:drawing>
        <wp:anchor distT="0" distB="0" distL="114300" distR="114300" simplePos="0" relativeHeight="251671552" behindDoc="1" locked="0" layoutInCell="1" allowOverlap="1" wp14:anchorId="3D13A868" wp14:editId="346D386C">
          <wp:simplePos x="0" y="0"/>
          <wp:positionH relativeFrom="page">
            <wp:posOffset>5364480</wp:posOffset>
          </wp:positionH>
          <wp:positionV relativeFrom="topMargin">
            <wp:posOffset>98425</wp:posOffset>
          </wp:positionV>
          <wp:extent cx="1898015" cy="706435"/>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gif"/>
                  <pic:cNvPicPr/>
                </pic:nvPicPr>
                <pic:blipFill rotWithShape="1">
                  <a:blip r:embed="rId1">
                    <a:extLst>
                      <a:ext uri="{28A0092B-C50C-407E-A947-70E740481C1C}">
                        <a14:useLocalDpi xmlns:a14="http://schemas.microsoft.com/office/drawing/2010/main" val="0"/>
                      </a:ext>
                    </a:extLst>
                  </a:blip>
                  <a:srcRect t="40840"/>
                  <a:stretch/>
                </pic:blipFill>
                <pic:spPr bwMode="auto">
                  <a:xfrm>
                    <a:off x="0" y="0"/>
                    <a:ext cx="1898015" cy="706435"/>
                  </a:xfrm>
                  <a:prstGeom prst="rect">
                    <a:avLst/>
                  </a:prstGeom>
                  <a:ln>
                    <a:noFill/>
                  </a:ln>
                  <a:extLst>
                    <a:ext uri="{53640926-AAD7-44D8-BBD7-CCE9431645EC}">
                      <a14:shadowObscured xmlns:a14="http://schemas.microsoft.com/office/drawing/2010/main"/>
                    </a:ex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16sdtdh wp14">
  <w:p w:rsidR="0022139F" w:rsidRDefault="0022139F" w14:paraId="244F784F" w14:textId="30185CE2">
    <w:pPr>
      <w:pStyle w:val="Header"/>
    </w:pPr>
    <w:r>
      <w:rPr>
        <w:noProof/>
        <w:lang w:eastAsia="en-GB"/>
      </w:rPr>
      <w:drawing>
        <wp:anchor distT="0" distB="0" distL="114300" distR="114300" simplePos="0" relativeHeight="251669504" behindDoc="1" locked="0" layoutInCell="1" allowOverlap="1" wp14:anchorId="254B8D0C" wp14:editId="71116019">
          <wp:simplePos x="0" y="0"/>
          <wp:positionH relativeFrom="page">
            <wp:posOffset>5615940</wp:posOffset>
          </wp:positionH>
          <wp:positionV relativeFrom="topMargin">
            <wp:align>bottom</wp:align>
          </wp:positionV>
          <wp:extent cx="1898015" cy="70643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gif"/>
                  <pic:cNvPicPr/>
                </pic:nvPicPr>
                <pic:blipFill rotWithShape="1">
                  <a:blip r:embed="rId1">
                    <a:extLst>
                      <a:ext uri="{28A0092B-C50C-407E-A947-70E740481C1C}">
                        <a14:useLocalDpi xmlns:a14="http://schemas.microsoft.com/office/drawing/2010/main" val="0"/>
                      </a:ext>
                    </a:extLst>
                  </a:blip>
                  <a:srcRect t="40840"/>
                  <a:stretch/>
                </pic:blipFill>
                <pic:spPr bwMode="auto">
                  <a:xfrm>
                    <a:off x="0" y="0"/>
                    <a:ext cx="1898015" cy="706435"/>
                  </a:xfrm>
                  <a:prstGeom prst="rect">
                    <a:avLst/>
                  </a:prstGeom>
                  <a:ln>
                    <a:noFill/>
                  </a:ln>
                  <a:extLst>
                    <a:ext uri="{53640926-AAD7-44D8-BBD7-CCE9431645EC}">
                      <a14:shadowObscured xmlns:a14="http://schemas.microsoft.com/office/drawing/2010/main"/>
                    </a:ex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doycEd9dSooA39" int2:id="XfW7fS17">
      <int2:state int2:value="Rejected" int2:type="AugLoop_Text_Critique"/>
    </int2:textHash>
    <int2:textHash int2:hashCode="ibp3p9vECz0eg5" int2:id="dmg4u3oD">
      <int2:state int2:value="Rejected" int2:type="AugLoop_Text_Critique"/>
    </int2:textHash>
    <int2:textHash int2:hashCode="d6vvkjI26POa0b" int2:id="e2cHR9Gr">
      <int2:state int2:value="Rejected" int2:type="AugLoop_Text_Critique"/>
    </int2:textHash>
    <int2:textHash int2:hashCode="aG+z44WpgrTp0l" int2:id="23k8uMgq">
      <int2:state int2:value="Rejected" int2:type="AugLoop_Text_Critique"/>
    </int2:textHash>
    <int2:textHash int2:hashCode="LMG882wHstFZ+B" int2:id="ydNGmTzA">
      <int2:state int2:value="Rejected" int2:type="AugLoop_Text_Critique"/>
    </int2:textHash>
    <int2:textHash int2:hashCode="OrtZNwJC/JiGrS" int2:id="iqHg8Hy2">
      <int2:state int2:value="Rejected" int2:type="AugLoop_Text_Critique"/>
    </int2:textHash>
    <int2:textHash int2:hashCode="P1t9DnuMzsiEcY" int2:id="F2H39U9m">
      <int2:state int2:value="Rejected" int2:type="AugLoop_Text_Critique"/>
    </int2:textHash>
    <int2:textHash int2:hashCode="HWJ+zgQSddZFB7" int2:id="ZKn0cwfB">
      <int2:state int2:value="Rejected" int2:type="AugLoop_Text_Critique"/>
    </int2:textHash>
    <int2:textHash int2:hashCode="JgtY6hJIkityHB" int2:id="C0hJRc5Y">
      <int2:state int2:value="Rejected" int2:type="AugLoop_Text_Critique"/>
    </int2:textHash>
    <int2:textHash int2:hashCode="m/C6mGJeQTWOW1" int2:id="P8iPD3Dd">
      <int2:state int2:value="Rejected" int2:type="AugLoop_Text_Critique"/>
    </int2:textHash>
    <int2:textHash int2:hashCode="ni8UUdXdlt6RIo" int2:id="OPyGNjGR">
      <int2:state int2:value="Rejected" int2:type="AugLoop_Text_Critique"/>
    </int2:textHash>
    <int2:bookmark int2:bookmarkName="_Int_dwnMXewE" int2:invalidationBookmarkName="" int2:hashCode="vtsIdCHcjAkqy6" int2:id="n6qriZ2F">
      <int2:state int2:value="Rejected" int2:type="AugLoop_Text_Critique"/>
    </int2:bookmark>
    <int2:bookmark int2:bookmarkName="_Int_TE9xuJns" int2:invalidationBookmarkName="" int2:hashCode="7jaQT+Ig+TYxfe" int2:id="cDLT7sfD">
      <int2:state int2:value="Rejected" int2:type="AugLoop_Text_Critique"/>
    </int2:bookmark>
    <int2:bookmark int2:bookmarkName="_Int_PKCiPKE7" int2:invalidationBookmarkName="" int2:hashCode="vtsIdCHcjAkqy6" int2:id="Mz9CjbEh">
      <int2:state int2:value="Rejected" int2:type="AugLoop_Text_Critique"/>
    </int2:bookmark>
    <int2:bookmark int2:bookmarkName="_Int_uiuNqkn4" int2:invalidationBookmarkName="" int2:hashCode="vtsIdCHcjAkqy6" int2:id="lz1SX1l8">
      <int2:state int2:value="Rejected" int2:type="AugLoop_Text_Critique"/>
    </int2:bookmark>
    <int2:bookmark int2:bookmarkName="_Int_V3tCSnVM" int2:invalidationBookmarkName="" int2:hashCode="swyFe70cQ/NeuA" int2:id="M68aIPzF">
      <int2:state int2:value="Rejected" int2:type="AugLoop_Text_Critique"/>
    </int2:bookmark>
    <int2:bookmark int2:bookmarkName="_Int_Vnje4L1m" int2:invalidationBookmarkName="" int2:hashCode="IVl6Rwuha9aFuI" int2:id="eLJX2OwJ">
      <int2:state int2:value="Rejected" int2:type="AugLoop_Text_Critique"/>
    </int2:bookmark>
    <int2:bookmark int2:bookmarkName="_Int_oAdkac4J" int2:invalidationBookmarkName="" int2:hashCode="9NfCN4ZVBEF2Na" int2:id="8IbdwSgv">
      <int2:state int2:value="Rejected" int2:type="AugLoop_Text_Critique"/>
    </int2:bookmark>
    <int2:bookmark int2:bookmarkName="_Int_EE3mA3pm" int2:invalidationBookmarkName="" int2:hashCode="RoHRJMxsS3O6q/" int2:id="9stTPdGH">
      <int2:state int2:value="Rejected" int2:type="AugLoop_Text_Critique"/>
    </int2:bookmark>
    <int2:bookmark int2:bookmarkName="_Int_GMsN4wld" int2:invalidationBookmarkName="" int2:hashCode="kPD4i/hPK+8HsZ" int2:id="edTcwKTF">
      <int2:state int2:value="Rejected" int2:type="AugLoop_Text_Critique"/>
    </int2:bookmark>
    <int2:bookmark int2:bookmarkName="_Int_f1XGpwx7" int2:invalidationBookmarkName="" int2:hashCode="MCkgB9FQHH5L+s" int2:id="QaXcI16O">
      <int2:state int2:value="Rejected" int2:type="AugLoop_Text_Critique"/>
    </int2:bookmark>
    <int2:bookmark int2:bookmarkName="_Int_FHqotQDX" int2:invalidationBookmarkName="" int2:hashCode="RoHRJMxsS3O6q/" int2:id="5tQflOxZ">
      <int2:state int2:value="Rejected" int2:type="AugLoop_Text_Critique"/>
    </int2:bookmark>
    <int2:bookmark int2:bookmarkName="_Int_JhxOVFmu" int2:invalidationBookmarkName="" int2:hashCode="RoHRJMxsS3O6q/" int2:id="PdepP7IY">
      <int2:state int2:value="Rejected" int2:type="AugLoop_Text_Critique"/>
    </int2:bookmark>
    <int2:bookmark int2:bookmarkName="_Int_zjMZXbLp" int2:invalidationBookmarkName="" int2:hashCode="RoHRJMxsS3O6q/" int2:id="ay0GcnVN">
      <int2:state int2:value="Rejected" int2:type="AugLoop_Text_Critique"/>
    </int2:bookmark>
    <int2:bookmark int2:bookmarkName="_Int_3Qe5SfDZ" int2:invalidationBookmarkName="" int2:hashCode="t5W3CufWbSWD6j" int2:id="Ngn3zFNc">
      <int2:state int2:value="Rejected" int2:type="AugLoop_Text_Critique"/>
    </int2:bookmark>
    <int2:bookmark int2:bookmarkName="_Int_37zVvQsh" int2:invalidationBookmarkName="" int2:hashCode="K5dLpLRqatISJX" int2:id="rk25ZvO9">
      <int2:state int2:value="Rejected" int2:type="AugLoop_Text_Critique"/>
    </int2:bookmark>
    <int2:bookmark int2:bookmarkName="_Int_69f7ppWz" int2:invalidationBookmarkName="" int2:hashCode="RoHRJMxsS3O6q/" int2:id="HGDNhNqC">
      <int2:state int2:value="Rejected" int2:type="AugLoop_Text_Critique"/>
    </int2:bookmark>
    <int2:bookmark int2:bookmarkName="_Int_3vCtGuGE" int2:invalidationBookmarkName="" int2:hashCode="RoHRJMxsS3O6q/" int2:id="unc0lFcy">
      <int2:state int2:value="Rejected" int2:type="AugLoop_Text_Critique"/>
    </int2:bookmark>
    <int2:bookmark int2:bookmarkName="_Int_NxVoJUdz" int2:invalidationBookmarkName="" int2:hashCode="RoHRJMxsS3O6q/" int2:id="FBawiDgM">
      <int2:state int2:value="Rejected" int2:type="AugLoop_Text_Critique"/>
    </int2:bookmark>
    <int2:bookmark int2:bookmarkName="_Int_lXRFiY7o" int2:invalidationBookmarkName="" int2:hashCode="RoHRJMxsS3O6q/" int2:id="56mUKmNA">
      <int2:state int2:value="Rejected" int2:type="AugLoop_Text_Critique"/>
    </int2:bookmark>
    <int2:bookmark int2:bookmarkName="_Int_a22GUvjl" int2:invalidationBookmarkName="" int2:hashCode="N551yFDhM073vs" int2:id="6oo95pvs">
      <int2:state int2:value="Rejected" int2:type="AugLoop_Text_Critique"/>
    </int2:bookmark>
    <int2:bookmark int2:bookmarkName="_Int_OWIbNl1r" int2:invalidationBookmarkName="" int2:hashCode="LDoO9u9DFubl0c" int2:id="I4ZbbcoP">
      <int2:state int2:value="Rejected" int2:type="AugLoop_Text_Critique"/>
    </int2:bookmark>
    <int2:bookmark int2:bookmarkName="_Int_EWCHY3gH" int2:invalidationBookmarkName="" int2:hashCode="wuLWYhM03IkLvY" int2:id="tOjdtecj">
      <int2:state int2:value="Rejected" int2:type="AugLoop_Text_Critique"/>
    </int2:bookmark>
    <int2:bookmark int2:bookmarkName="_Int_lK6uVRYD" int2:invalidationBookmarkName="" int2:hashCode="yoTRNDuWuqgTfJ" int2:id="rcKY6QpB">
      <int2:state int2:value="Rejected" int2:type="AugLoop_Text_Critique"/>
    </int2:bookmark>
    <int2:bookmark int2:bookmarkName="_Int_anMfkpBR" int2:invalidationBookmarkName="" int2:hashCode="f1OmjTJDRvyEV6" int2:id="JGtxlHDr">
      <int2:state int2:value="Rejected" int2:type="AugLoop_Text_Critique"/>
    </int2:bookmark>
    <int2:bookmark int2:bookmarkName="_Int_d7wQFB7W" int2:invalidationBookmarkName="" int2:hashCode="6XEWV7Bm/IaX9v" int2:id="yIDwqdAD">
      <int2:state int2:value="Rejected" int2:type="AugLoop_Text_Critique"/>
    </int2:bookmark>
    <int2:bookmark int2:bookmarkName="_Int_ZcPX1XgH" int2:invalidationBookmarkName="" int2:hashCode="8UlDEeRebYgXfq" int2:id="dtcAEg4q">
      <int2:state int2:value="Rejected" int2:type="AugLoop_Text_Critique"/>
    </int2:bookmark>
    <int2:bookmark int2:bookmarkName="_Int_e6PB1go0" int2:invalidationBookmarkName="" int2:hashCode="RoHRJMxsS3O6q/" int2:id="LnYJnPID">
      <int2:state int2:value="Rejected" int2:type="AugLoop_Text_Critique"/>
    </int2:bookmark>
    <int2:bookmark int2:bookmarkName="_Int_0FZdNW0u" int2:invalidationBookmarkName="" int2:hashCode="RoHRJMxsS3O6q/" int2:id="GgQqLUBw">
      <int2:state int2:value="Rejected" int2:type="AugLoop_Text_Critique"/>
    </int2:bookmark>
    <int2:bookmark int2:bookmarkName="_Int_ceuc9z5n" int2:invalidationBookmarkName="" int2:hashCode="RoHRJMxsS3O6q/" int2:id="oSqVXtmY">
      <int2:state int2:value="Rejected" int2:type="AugLoop_Text_Critique"/>
    </int2:bookmark>
    <int2:bookmark int2:bookmarkName="_Int_8GipRPem" int2:invalidationBookmarkName="" int2:hashCode="RoHRJMxsS3O6q/" int2:id="m17KerKP">
      <int2:state int2:value="Rejected" int2:type="AugLoop_Text_Critique"/>
    </int2:bookmark>
    <int2:bookmark int2:bookmarkName="_Int_VocgmSuo" int2:invalidationBookmarkName="" int2:hashCode="RoHRJMxsS3O6q/" int2:id="hXrpC0ii">
      <int2:state int2:value="Rejected" int2:type="AugLoop_Text_Critique"/>
    </int2:bookmark>
    <int2:bookmark int2:bookmarkName="_Int_U687UpDD" int2:invalidationBookmarkName="" int2:hashCode="MCkgB9FQHH5L+s" int2:id="LF7XGENJ">
      <int2:state int2:value="Rejected" int2:type="AugLoop_Text_Critique"/>
    </int2:bookmark>
    <int2:bookmark int2:bookmarkName="_Int_jrkeRzch" int2:invalidationBookmarkName="" int2:hashCode="RoHRJMxsS3O6q/" int2:id="DdyXyNV3">
      <int2:state int2:value="Rejected" int2:type="AugLoop_Text_Critique"/>
    </int2:bookmark>
    <int2:bookmark int2:bookmarkName="_Int_w01MSw0n" int2:invalidationBookmarkName="" int2:hashCode="RoHRJMxsS3O6q/" int2:id="XptbmfCV">
      <int2:state int2:value="Rejected" int2:type="AugLoop_Text_Critique"/>
    </int2:bookmark>
    <int2:bookmark int2:bookmarkName="_Int_WUobMXGQ" int2:invalidationBookmarkName="" int2:hashCode="MCkgB9FQHH5L+s" int2:id="oyUWq6eZ">
      <int2:state int2:value="Rejected" int2:type="AugLoop_Text_Critique"/>
    </int2:bookmark>
    <int2:bookmark int2:bookmarkName="_Int_te2SNAKw" int2:invalidationBookmarkName="" int2:hashCode="a8nJ8v8Uc/G4QX" int2:id="MBMe5k82">
      <int2:state int2:value="Rejected" int2:type="AugLoop_Acronyms_AcronymsCritique"/>
    </int2:bookmark>
    <int2:bookmark int2:bookmarkName="_Int_KuYX8rs8" int2:invalidationBookmarkName="" int2:hashCode="WN6YhIo3JSlHyz" int2:id="vcdyKQVU">
      <int2:state int2:value="Rejected" int2:type="AugLoop_Acronyms_AcronymsCritique"/>
    </int2:bookmark>
    <int2:bookmark int2:bookmarkName="_Int_xy8nIBcp" int2:invalidationBookmarkName="" int2:hashCode="gj5v6xbXJu9AAb" int2:id="JHczPVh6">
      <int2:state int2:value="Rejected" int2:type="AugLoop_Acronyms_AcronymsCritique"/>
    </int2:bookmark>
    <int2:bookmark int2:bookmarkName="_Int_WnMbpmjy" int2:invalidationBookmarkName="" int2:hashCode="ul6p9m3PPaFCun" int2:id="4yeiZ3iD">
      <int2:state int2:value="Rejected" int2:type="AugLoop_Acronyms_AcronymsCritique"/>
    </int2:bookmark>
    <int2:bookmark int2:bookmarkName="_Int_YC6CaCq1" int2:invalidationBookmarkName="" int2:hashCode="J0mi7CZ/5b90mG" int2:id="rg3pFzvC">
      <int2:state int2:value="Rejected" int2:type="AugLoop_Acronyms_AcronymsCritique"/>
    </int2:bookmark>
    <int2:bookmark int2:bookmarkName="_Int_AdCbINrU" int2:invalidationBookmarkName="" int2:hashCode="TsJutzOOEqMMc3" int2:id="vYDYaimb">
      <int2:state int2:value="Rejected" int2:type="AugLoop_Acronyms_AcronymsCritique"/>
    </int2:bookmark>
    <int2:bookmark int2:bookmarkName="_Int_lJlPBuuD" int2:invalidationBookmarkName="" int2:hashCode="9E7/5tT8oTe5C3" int2:id="0TJU1lcy">
      <int2:state int2:value="Rejected" int2:type="AugLoop_Acronyms_AcronymsCritique"/>
    </int2:bookmark>
    <int2:bookmark int2:bookmarkName="_Int_i82kG0oX" int2:invalidationBookmarkName="" int2:hashCode="P+2gFT7uE4C0li" int2:id="LcXTb5uw">
      <int2:state int2:value="Rejected" int2:type="AugLoop_Acronyms_AcronymsCritique"/>
    </int2:bookmark>
    <int2:bookmark int2:bookmarkName="_Int_A40E2XDU" int2:invalidationBookmarkName="" int2:hashCode="wOTIwwGxP/teMQ" int2:id="r5AxBzPc">
      <int2:state int2:value="Rejected" int2:type="AugLoop_Acronyms_AcronymsCritique"/>
    </int2:bookmark>
    <int2:bookmark int2:bookmarkName="_Int_EIbe4OUa" int2:invalidationBookmarkName="" int2:hashCode="2sUnc7NHwvNpOh" int2:id="Ii7lQxxl">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7268"/>
    <w:multiLevelType w:val="hybridMultilevel"/>
    <w:tmpl w:val="A81A7716"/>
    <w:lvl w:ilvl="0" w:tplc="06D8D694">
      <w:start w:val="1"/>
      <w:numFmt w:val="bullet"/>
      <w:lvlText w:val=""/>
      <w:lvlJc w:val="left"/>
      <w:pPr>
        <w:ind w:left="720" w:hanging="360"/>
      </w:pPr>
      <w:rPr>
        <w:rFonts w:hint="default" w:ascii="Symbol" w:hAnsi="Symbol"/>
      </w:rPr>
    </w:lvl>
    <w:lvl w:ilvl="1" w:tplc="830E4830">
      <w:start w:val="1"/>
      <w:numFmt w:val="bullet"/>
      <w:lvlText w:val="o"/>
      <w:lvlJc w:val="left"/>
      <w:pPr>
        <w:ind w:left="1440" w:hanging="360"/>
      </w:pPr>
      <w:rPr>
        <w:rFonts w:hint="default" w:ascii="Courier New" w:hAnsi="Courier New"/>
      </w:rPr>
    </w:lvl>
    <w:lvl w:ilvl="2" w:tplc="F17CB9E6">
      <w:start w:val="1"/>
      <w:numFmt w:val="bullet"/>
      <w:lvlText w:val=""/>
      <w:lvlJc w:val="left"/>
      <w:pPr>
        <w:ind w:left="2160" w:hanging="360"/>
      </w:pPr>
      <w:rPr>
        <w:rFonts w:hint="default" w:ascii="Wingdings" w:hAnsi="Wingdings"/>
      </w:rPr>
    </w:lvl>
    <w:lvl w:ilvl="3" w:tplc="2E445704">
      <w:start w:val="1"/>
      <w:numFmt w:val="bullet"/>
      <w:lvlText w:val=""/>
      <w:lvlJc w:val="left"/>
      <w:pPr>
        <w:ind w:left="2880" w:hanging="360"/>
      </w:pPr>
      <w:rPr>
        <w:rFonts w:hint="default" w:ascii="Symbol" w:hAnsi="Symbol"/>
      </w:rPr>
    </w:lvl>
    <w:lvl w:ilvl="4" w:tplc="C08650CE">
      <w:start w:val="1"/>
      <w:numFmt w:val="bullet"/>
      <w:lvlText w:val="o"/>
      <w:lvlJc w:val="left"/>
      <w:pPr>
        <w:ind w:left="3600" w:hanging="360"/>
      </w:pPr>
      <w:rPr>
        <w:rFonts w:hint="default" w:ascii="Courier New" w:hAnsi="Courier New"/>
      </w:rPr>
    </w:lvl>
    <w:lvl w:ilvl="5" w:tplc="6CAC9AA2">
      <w:start w:val="1"/>
      <w:numFmt w:val="bullet"/>
      <w:lvlText w:val=""/>
      <w:lvlJc w:val="left"/>
      <w:pPr>
        <w:ind w:left="4320" w:hanging="360"/>
      </w:pPr>
      <w:rPr>
        <w:rFonts w:hint="default" w:ascii="Wingdings" w:hAnsi="Wingdings"/>
      </w:rPr>
    </w:lvl>
    <w:lvl w:ilvl="6" w:tplc="ADB8F526">
      <w:start w:val="1"/>
      <w:numFmt w:val="bullet"/>
      <w:lvlText w:val=""/>
      <w:lvlJc w:val="left"/>
      <w:pPr>
        <w:ind w:left="5040" w:hanging="360"/>
      </w:pPr>
      <w:rPr>
        <w:rFonts w:hint="default" w:ascii="Symbol" w:hAnsi="Symbol"/>
      </w:rPr>
    </w:lvl>
    <w:lvl w:ilvl="7" w:tplc="501210F6">
      <w:start w:val="1"/>
      <w:numFmt w:val="bullet"/>
      <w:lvlText w:val="o"/>
      <w:lvlJc w:val="left"/>
      <w:pPr>
        <w:ind w:left="5760" w:hanging="360"/>
      </w:pPr>
      <w:rPr>
        <w:rFonts w:hint="default" w:ascii="Courier New" w:hAnsi="Courier New"/>
      </w:rPr>
    </w:lvl>
    <w:lvl w:ilvl="8" w:tplc="FA507E06">
      <w:start w:val="1"/>
      <w:numFmt w:val="bullet"/>
      <w:lvlText w:val=""/>
      <w:lvlJc w:val="left"/>
      <w:pPr>
        <w:ind w:left="6480" w:hanging="360"/>
      </w:pPr>
      <w:rPr>
        <w:rFonts w:hint="default" w:ascii="Wingdings" w:hAnsi="Wingdings"/>
      </w:rPr>
    </w:lvl>
  </w:abstractNum>
  <w:abstractNum w:abstractNumId="1" w15:restartNumberingAfterBreak="0">
    <w:nsid w:val="059DF50F"/>
    <w:multiLevelType w:val="hybridMultilevel"/>
    <w:tmpl w:val="9F703660"/>
    <w:lvl w:ilvl="0" w:tplc="8FC27BD4">
      <w:start w:val="1"/>
      <w:numFmt w:val="bullet"/>
      <w:lvlText w:val=""/>
      <w:lvlJc w:val="left"/>
      <w:pPr>
        <w:ind w:left="720" w:hanging="360"/>
      </w:pPr>
      <w:rPr>
        <w:rFonts w:hint="default" w:ascii="Symbol" w:hAnsi="Symbol"/>
      </w:rPr>
    </w:lvl>
    <w:lvl w:ilvl="1" w:tplc="E9EA6640">
      <w:start w:val="1"/>
      <w:numFmt w:val="bullet"/>
      <w:lvlText w:val="o"/>
      <w:lvlJc w:val="left"/>
      <w:pPr>
        <w:ind w:left="1440" w:hanging="360"/>
      </w:pPr>
      <w:rPr>
        <w:rFonts w:hint="default" w:ascii="Courier New" w:hAnsi="Courier New"/>
      </w:rPr>
    </w:lvl>
    <w:lvl w:ilvl="2" w:tplc="2906205C">
      <w:start w:val="1"/>
      <w:numFmt w:val="bullet"/>
      <w:lvlText w:val=""/>
      <w:lvlJc w:val="left"/>
      <w:pPr>
        <w:ind w:left="2160" w:hanging="360"/>
      </w:pPr>
      <w:rPr>
        <w:rFonts w:hint="default" w:ascii="Wingdings" w:hAnsi="Wingdings"/>
      </w:rPr>
    </w:lvl>
    <w:lvl w:ilvl="3" w:tplc="B7F0EF92">
      <w:start w:val="1"/>
      <w:numFmt w:val="bullet"/>
      <w:lvlText w:val=""/>
      <w:lvlJc w:val="left"/>
      <w:pPr>
        <w:ind w:left="2880" w:hanging="360"/>
      </w:pPr>
      <w:rPr>
        <w:rFonts w:hint="default" w:ascii="Symbol" w:hAnsi="Symbol"/>
      </w:rPr>
    </w:lvl>
    <w:lvl w:ilvl="4" w:tplc="4BDE0AEE">
      <w:start w:val="1"/>
      <w:numFmt w:val="bullet"/>
      <w:lvlText w:val="o"/>
      <w:lvlJc w:val="left"/>
      <w:pPr>
        <w:ind w:left="3600" w:hanging="360"/>
      </w:pPr>
      <w:rPr>
        <w:rFonts w:hint="default" w:ascii="Courier New" w:hAnsi="Courier New"/>
      </w:rPr>
    </w:lvl>
    <w:lvl w:ilvl="5" w:tplc="87485352">
      <w:start w:val="1"/>
      <w:numFmt w:val="bullet"/>
      <w:lvlText w:val=""/>
      <w:lvlJc w:val="left"/>
      <w:pPr>
        <w:ind w:left="4320" w:hanging="360"/>
      </w:pPr>
      <w:rPr>
        <w:rFonts w:hint="default" w:ascii="Wingdings" w:hAnsi="Wingdings"/>
      </w:rPr>
    </w:lvl>
    <w:lvl w:ilvl="6" w:tplc="C2EEC60E">
      <w:start w:val="1"/>
      <w:numFmt w:val="bullet"/>
      <w:lvlText w:val=""/>
      <w:lvlJc w:val="left"/>
      <w:pPr>
        <w:ind w:left="5040" w:hanging="360"/>
      </w:pPr>
      <w:rPr>
        <w:rFonts w:hint="default" w:ascii="Symbol" w:hAnsi="Symbol"/>
      </w:rPr>
    </w:lvl>
    <w:lvl w:ilvl="7" w:tplc="9AF8B4AA">
      <w:start w:val="1"/>
      <w:numFmt w:val="bullet"/>
      <w:lvlText w:val="o"/>
      <w:lvlJc w:val="left"/>
      <w:pPr>
        <w:ind w:left="5760" w:hanging="360"/>
      </w:pPr>
      <w:rPr>
        <w:rFonts w:hint="default" w:ascii="Courier New" w:hAnsi="Courier New"/>
      </w:rPr>
    </w:lvl>
    <w:lvl w:ilvl="8" w:tplc="5AD065E2">
      <w:start w:val="1"/>
      <w:numFmt w:val="bullet"/>
      <w:lvlText w:val=""/>
      <w:lvlJc w:val="left"/>
      <w:pPr>
        <w:ind w:left="6480" w:hanging="360"/>
      </w:pPr>
      <w:rPr>
        <w:rFonts w:hint="default" w:ascii="Wingdings" w:hAnsi="Wingdings"/>
      </w:rPr>
    </w:lvl>
  </w:abstractNum>
  <w:abstractNum w:abstractNumId="2" w15:restartNumberingAfterBreak="0">
    <w:nsid w:val="10DB5A97"/>
    <w:multiLevelType w:val="hybridMultilevel"/>
    <w:tmpl w:val="21062614"/>
    <w:lvl w:ilvl="0" w:tplc="C562D484">
      <w:start w:val="12"/>
      <w:numFmt w:val="bullet"/>
      <w:lvlText w:val="-"/>
      <w:lvlJc w:val="left"/>
      <w:pPr>
        <w:ind w:left="360" w:hanging="360"/>
      </w:pPr>
      <w:rPr>
        <w:rFonts w:hint="default" w:ascii="Arial" w:hAnsi="Arial" w:cs="Arial"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2A08DC2"/>
    <w:multiLevelType w:val="hybridMultilevel"/>
    <w:tmpl w:val="2A623AA6"/>
    <w:lvl w:ilvl="0" w:tplc="76AE6F4C">
      <w:start w:val="1"/>
      <w:numFmt w:val="bullet"/>
      <w:lvlText w:val=""/>
      <w:lvlJc w:val="left"/>
      <w:pPr>
        <w:ind w:left="720" w:hanging="360"/>
      </w:pPr>
      <w:rPr>
        <w:rFonts w:hint="default" w:ascii="Symbol" w:hAnsi="Symbol"/>
      </w:rPr>
    </w:lvl>
    <w:lvl w:ilvl="1" w:tplc="3926E596">
      <w:start w:val="1"/>
      <w:numFmt w:val="bullet"/>
      <w:lvlText w:val="o"/>
      <w:lvlJc w:val="left"/>
      <w:pPr>
        <w:ind w:left="1440" w:hanging="360"/>
      </w:pPr>
      <w:rPr>
        <w:rFonts w:hint="default" w:ascii="Courier New" w:hAnsi="Courier New"/>
      </w:rPr>
    </w:lvl>
    <w:lvl w:ilvl="2" w:tplc="485E99F2">
      <w:start w:val="1"/>
      <w:numFmt w:val="bullet"/>
      <w:lvlText w:val=""/>
      <w:lvlJc w:val="left"/>
      <w:pPr>
        <w:ind w:left="2160" w:hanging="360"/>
      </w:pPr>
      <w:rPr>
        <w:rFonts w:hint="default" w:ascii="Wingdings" w:hAnsi="Wingdings"/>
      </w:rPr>
    </w:lvl>
    <w:lvl w:ilvl="3" w:tplc="85AC885C">
      <w:start w:val="1"/>
      <w:numFmt w:val="bullet"/>
      <w:lvlText w:val=""/>
      <w:lvlJc w:val="left"/>
      <w:pPr>
        <w:ind w:left="2880" w:hanging="360"/>
      </w:pPr>
      <w:rPr>
        <w:rFonts w:hint="default" w:ascii="Symbol" w:hAnsi="Symbol"/>
      </w:rPr>
    </w:lvl>
    <w:lvl w:ilvl="4" w:tplc="C7522E3E">
      <w:start w:val="1"/>
      <w:numFmt w:val="bullet"/>
      <w:lvlText w:val="o"/>
      <w:lvlJc w:val="left"/>
      <w:pPr>
        <w:ind w:left="3600" w:hanging="360"/>
      </w:pPr>
      <w:rPr>
        <w:rFonts w:hint="default" w:ascii="Courier New" w:hAnsi="Courier New"/>
      </w:rPr>
    </w:lvl>
    <w:lvl w:ilvl="5" w:tplc="51580EDC">
      <w:start w:val="1"/>
      <w:numFmt w:val="bullet"/>
      <w:lvlText w:val=""/>
      <w:lvlJc w:val="left"/>
      <w:pPr>
        <w:ind w:left="4320" w:hanging="360"/>
      </w:pPr>
      <w:rPr>
        <w:rFonts w:hint="default" w:ascii="Wingdings" w:hAnsi="Wingdings"/>
      </w:rPr>
    </w:lvl>
    <w:lvl w:ilvl="6" w:tplc="5658FCF0">
      <w:start w:val="1"/>
      <w:numFmt w:val="bullet"/>
      <w:lvlText w:val=""/>
      <w:lvlJc w:val="left"/>
      <w:pPr>
        <w:ind w:left="5040" w:hanging="360"/>
      </w:pPr>
      <w:rPr>
        <w:rFonts w:hint="default" w:ascii="Symbol" w:hAnsi="Symbol"/>
      </w:rPr>
    </w:lvl>
    <w:lvl w:ilvl="7" w:tplc="41D052AA">
      <w:start w:val="1"/>
      <w:numFmt w:val="bullet"/>
      <w:lvlText w:val="o"/>
      <w:lvlJc w:val="left"/>
      <w:pPr>
        <w:ind w:left="5760" w:hanging="360"/>
      </w:pPr>
      <w:rPr>
        <w:rFonts w:hint="default" w:ascii="Courier New" w:hAnsi="Courier New"/>
      </w:rPr>
    </w:lvl>
    <w:lvl w:ilvl="8" w:tplc="932EB306">
      <w:start w:val="1"/>
      <w:numFmt w:val="bullet"/>
      <w:lvlText w:val=""/>
      <w:lvlJc w:val="left"/>
      <w:pPr>
        <w:ind w:left="6480" w:hanging="360"/>
      </w:pPr>
      <w:rPr>
        <w:rFonts w:hint="default" w:ascii="Wingdings" w:hAnsi="Wingdings"/>
      </w:rPr>
    </w:lvl>
  </w:abstractNum>
  <w:abstractNum w:abstractNumId="4" w15:restartNumberingAfterBreak="0">
    <w:nsid w:val="1F0C4E03"/>
    <w:multiLevelType w:val="hybridMultilevel"/>
    <w:tmpl w:val="3D1A625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26EC5B19"/>
    <w:multiLevelType w:val="hybridMultilevel"/>
    <w:tmpl w:val="46CEC16A"/>
    <w:lvl w:ilvl="0" w:tplc="C562D484">
      <w:start w:val="12"/>
      <w:numFmt w:val="bullet"/>
      <w:lvlText w:val="-"/>
      <w:lvlJc w:val="left"/>
      <w:pPr>
        <w:ind w:left="360" w:hanging="360"/>
      </w:pPr>
      <w:rPr>
        <w:rFonts w:hint="default" w:ascii="Arial" w:hAnsi="Arial" w:cs="Arial"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272447E7"/>
    <w:multiLevelType w:val="hybridMultilevel"/>
    <w:tmpl w:val="75CCB936"/>
    <w:lvl w:ilvl="0" w:tplc="5B149712">
      <w:start w:val="1"/>
      <w:numFmt w:val="bullet"/>
      <w:lvlText w:val=""/>
      <w:lvlJc w:val="left"/>
      <w:pPr>
        <w:ind w:left="360" w:hanging="360"/>
      </w:pPr>
      <w:rPr>
        <w:rFonts w:hint="default" w:ascii="Symbol" w:hAnsi="Symbol"/>
        <w:color w:val="auto"/>
        <w:sz w:val="22"/>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2F0C282B"/>
    <w:multiLevelType w:val="hybridMultilevel"/>
    <w:tmpl w:val="73C48C9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343F0FA9"/>
    <w:multiLevelType w:val="hybridMultilevel"/>
    <w:tmpl w:val="D3D2A5DC"/>
    <w:lvl w:ilvl="0" w:tplc="C562D484">
      <w:start w:val="12"/>
      <w:numFmt w:val="bullet"/>
      <w:lvlText w:val="-"/>
      <w:lvlJc w:val="left"/>
      <w:pPr>
        <w:ind w:left="360" w:hanging="360"/>
      </w:pPr>
      <w:rPr>
        <w:rFonts w:hint="default" w:ascii="Arial" w:hAnsi="Arial" w:cs="Arial"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3A9860DF"/>
    <w:multiLevelType w:val="hybridMultilevel"/>
    <w:tmpl w:val="BB4CC32C"/>
    <w:lvl w:ilvl="0" w:tplc="267CC590">
      <w:start w:val="1"/>
      <w:numFmt w:val="bullet"/>
      <w:lvlText w:val=""/>
      <w:lvlJc w:val="left"/>
      <w:pPr>
        <w:ind w:left="720" w:hanging="360"/>
      </w:pPr>
      <w:rPr>
        <w:rFonts w:hint="default" w:ascii="Symbol" w:hAnsi="Symbol"/>
      </w:rPr>
    </w:lvl>
    <w:lvl w:ilvl="1" w:tplc="AE22BB94">
      <w:start w:val="1"/>
      <w:numFmt w:val="bullet"/>
      <w:lvlText w:val="o"/>
      <w:lvlJc w:val="left"/>
      <w:pPr>
        <w:ind w:left="1440" w:hanging="360"/>
      </w:pPr>
      <w:rPr>
        <w:rFonts w:hint="default" w:ascii="Courier New" w:hAnsi="Courier New"/>
      </w:rPr>
    </w:lvl>
    <w:lvl w:ilvl="2" w:tplc="BEFA2A70">
      <w:start w:val="1"/>
      <w:numFmt w:val="bullet"/>
      <w:lvlText w:val=""/>
      <w:lvlJc w:val="left"/>
      <w:pPr>
        <w:ind w:left="2160" w:hanging="360"/>
      </w:pPr>
      <w:rPr>
        <w:rFonts w:hint="default" w:ascii="Wingdings" w:hAnsi="Wingdings"/>
      </w:rPr>
    </w:lvl>
    <w:lvl w:ilvl="3" w:tplc="52224DDE">
      <w:start w:val="1"/>
      <w:numFmt w:val="bullet"/>
      <w:lvlText w:val=""/>
      <w:lvlJc w:val="left"/>
      <w:pPr>
        <w:ind w:left="2880" w:hanging="360"/>
      </w:pPr>
      <w:rPr>
        <w:rFonts w:hint="default" w:ascii="Symbol" w:hAnsi="Symbol"/>
      </w:rPr>
    </w:lvl>
    <w:lvl w:ilvl="4" w:tplc="C6568400">
      <w:start w:val="1"/>
      <w:numFmt w:val="bullet"/>
      <w:lvlText w:val="o"/>
      <w:lvlJc w:val="left"/>
      <w:pPr>
        <w:ind w:left="3600" w:hanging="360"/>
      </w:pPr>
      <w:rPr>
        <w:rFonts w:hint="default" w:ascii="Courier New" w:hAnsi="Courier New"/>
      </w:rPr>
    </w:lvl>
    <w:lvl w:ilvl="5" w:tplc="98580998">
      <w:start w:val="1"/>
      <w:numFmt w:val="bullet"/>
      <w:lvlText w:val=""/>
      <w:lvlJc w:val="left"/>
      <w:pPr>
        <w:ind w:left="4320" w:hanging="360"/>
      </w:pPr>
      <w:rPr>
        <w:rFonts w:hint="default" w:ascii="Wingdings" w:hAnsi="Wingdings"/>
      </w:rPr>
    </w:lvl>
    <w:lvl w:ilvl="6" w:tplc="6C72C43E">
      <w:start w:val="1"/>
      <w:numFmt w:val="bullet"/>
      <w:lvlText w:val=""/>
      <w:lvlJc w:val="left"/>
      <w:pPr>
        <w:ind w:left="5040" w:hanging="360"/>
      </w:pPr>
      <w:rPr>
        <w:rFonts w:hint="default" w:ascii="Symbol" w:hAnsi="Symbol"/>
      </w:rPr>
    </w:lvl>
    <w:lvl w:ilvl="7" w:tplc="18BC6338">
      <w:start w:val="1"/>
      <w:numFmt w:val="bullet"/>
      <w:lvlText w:val="o"/>
      <w:lvlJc w:val="left"/>
      <w:pPr>
        <w:ind w:left="5760" w:hanging="360"/>
      </w:pPr>
      <w:rPr>
        <w:rFonts w:hint="default" w:ascii="Courier New" w:hAnsi="Courier New"/>
      </w:rPr>
    </w:lvl>
    <w:lvl w:ilvl="8" w:tplc="B3A2EADA">
      <w:start w:val="1"/>
      <w:numFmt w:val="bullet"/>
      <w:lvlText w:val=""/>
      <w:lvlJc w:val="left"/>
      <w:pPr>
        <w:ind w:left="6480" w:hanging="360"/>
      </w:pPr>
      <w:rPr>
        <w:rFonts w:hint="default" w:ascii="Wingdings" w:hAnsi="Wingdings"/>
      </w:rPr>
    </w:lvl>
  </w:abstractNum>
  <w:abstractNum w:abstractNumId="10" w15:restartNumberingAfterBreak="0">
    <w:nsid w:val="40EBA7FC"/>
    <w:multiLevelType w:val="hybridMultilevel"/>
    <w:tmpl w:val="74962FB0"/>
    <w:lvl w:ilvl="0" w:tplc="CD32AF38">
      <w:start w:val="1"/>
      <w:numFmt w:val="bullet"/>
      <w:lvlText w:val=""/>
      <w:lvlJc w:val="left"/>
      <w:pPr>
        <w:ind w:left="720" w:hanging="360"/>
      </w:pPr>
      <w:rPr>
        <w:rFonts w:hint="default" w:ascii="Symbol" w:hAnsi="Symbol"/>
      </w:rPr>
    </w:lvl>
    <w:lvl w:ilvl="1" w:tplc="9978FE70">
      <w:start w:val="1"/>
      <w:numFmt w:val="bullet"/>
      <w:lvlText w:val="o"/>
      <w:lvlJc w:val="left"/>
      <w:pPr>
        <w:ind w:left="1440" w:hanging="360"/>
      </w:pPr>
      <w:rPr>
        <w:rFonts w:hint="default" w:ascii="Courier New" w:hAnsi="Courier New"/>
      </w:rPr>
    </w:lvl>
    <w:lvl w:ilvl="2" w:tplc="AFEEAB42">
      <w:start w:val="1"/>
      <w:numFmt w:val="bullet"/>
      <w:lvlText w:val=""/>
      <w:lvlJc w:val="left"/>
      <w:pPr>
        <w:ind w:left="2160" w:hanging="360"/>
      </w:pPr>
      <w:rPr>
        <w:rFonts w:hint="default" w:ascii="Wingdings" w:hAnsi="Wingdings"/>
      </w:rPr>
    </w:lvl>
    <w:lvl w:ilvl="3" w:tplc="940AC24E">
      <w:start w:val="1"/>
      <w:numFmt w:val="bullet"/>
      <w:lvlText w:val=""/>
      <w:lvlJc w:val="left"/>
      <w:pPr>
        <w:ind w:left="2880" w:hanging="360"/>
      </w:pPr>
      <w:rPr>
        <w:rFonts w:hint="default" w:ascii="Symbol" w:hAnsi="Symbol"/>
      </w:rPr>
    </w:lvl>
    <w:lvl w:ilvl="4" w:tplc="A104A3FA">
      <w:start w:val="1"/>
      <w:numFmt w:val="bullet"/>
      <w:lvlText w:val="o"/>
      <w:lvlJc w:val="left"/>
      <w:pPr>
        <w:ind w:left="3600" w:hanging="360"/>
      </w:pPr>
      <w:rPr>
        <w:rFonts w:hint="default" w:ascii="Courier New" w:hAnsi="Courier New"/>
      </w:rPr>
    </w:lvl>
    <w:lvl w:ilvl="5" w:tplc="2C564316">
      <w:start w:val="1"/>
      <w:numFmt w:val="bullet"/>
      <w:lvlText w:val=""/>
      <w:lvlJc w:val="left"/>
      <w:pPr>
        <w:ind w:left="4320" w:hanging="360"/>
      </w:pPr>
      <w:rPr>
        <w:rFonts w:hint="default" w:ascii="Wingdings" w:hAnsi="Wingdings"/>
      </w:rPr>
    </w:lvl>
    <w:lvl w:ilvl="6" w:tplc="FC3E75B0">
      <w:start w:val="1"/>
      <w:numFmt w:val="bullet"/>
      <w:lvlText w:val=""/>
      <w:lvlJc w:val="left"/>
      <w:pPr>
        <w:ind w:left="5040" w:hanging="360"/>
      </w:pPr>
      <w:rPr>
        <w:rFonts w:hint="default" w:ascii="Symbol" w:hAnsi="Symbol"/>
      </w:rPr>
    </w:lvl>
    <w:lvl w:ilvl="7" w:tplc="59E4FCD4">
      <w:start w:val="1"/>
      <w:numFmt w:val="bullet"/>
      <w:lvlText w:val="o"/>
      <w:lvlJc w:val="left"/>
      <w:pPr>
        <w:ind w:left="5760" w:hanging="360"/>
      </w:pPr>
      <w:rPr>
        <w:rFonts w:hint="default" w:ascii="Courier New" w:hAnsi="Courier New"/>
      </w:rPr>
    </w:lvl>
    <w:lvl w:ilvl="8" w:tplc="E154ED6A">
      <w:start w:val="1"/>
      <w:numFmt w:val="bullet"/>
      <w:lvlText w:val=""/>
      <w:lvlJc w:val="left"/>
      <w:pPr>
        <w:ind w:left="6480" w:hanging="360"/>
      </w:pPr>
      <w:rPr>
        <w:rFonts w:hint="default" w:ascii="Wingdings" w:hAnsi="Wingdings"/>
      </w:rPr>
    </w:lvl>
  </w:abstractNum>
  <w:abstractNum w:abstractNumId="11" w15:restartNumberingAfterBreak="0">
    <w:nsid w:val="40FB21AE"/>
    <w:multiLevelType w:val="hybridMultilevel"/>
    <w:tmpl w:val="9DE84C02"/>
    <w:lvl w:ilvl="0" w:tplc="C562D484">
      <w:start w:val="12"/>
      <w:numFmt w:val="bullet"/>
      <w:lvlText w:val="-"/>
      <w:lvlJc w:val="left"/>
      <w:pPr>
        <w:ind w:left="360" w:hanging="360"/>
      </w:pPr>
      <w:rPr>
        <w:rFonts w:hint="default" w:ascii="Arial" w:hAnsi="Arial" w:cs="Arial"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4326472D"/>
    <w:multiLevelType w:val="hybridMultilevel"/>
    <w:tmpl w:val="788ACFC8"/>
    <w:lvl w:ilvl="0" w:tplc="5164E51A">
      <w:start w:val="1"/>
      <w:numFmt w:val="bullet"/>
      <w:lvlText w:val=""/>
      <w:lvlJc w:val="left"/>
      <w:pPr>
        <w:ind w:left="1080" w:hanging="360"/>
      </w:pPr>
      <w:rPr>
        <w:rFonts w:hint="default" w:ascii="Symbol" w:hAnsi="Symbol"/>
      </w:rPr>
    </w:lvl>
    <w:lvl w:ilvl="1" w:tplc="C1C89C42" w:tentative="1">
      <w:start w:val="1"/>
      <w:numFmt w:val="bullet"/>
      <w:lvlText w:val="o"/>
      <w:lvlJc w:val="left"/>
      <w:pPr>
        <w:ind w:left="1800" w:hanging="360"/>
      </w:pPr>
      <w:rPr>
        <w:rFonts w:hint="default" w:ascii="Courier New" w:hAnsi="Courier New"/>
      </w:rPr>
    </w:lvl>
    <w:lvl w:ilvl="2" w:tplc="F74E2F56" w:tentative="1">
      <w:start w:val="1"/>
      <w:numFmt w:val="bullet"/>
      <w:lvlText w:val=""/>
      <w:lvlJc w:val="left"/>
      <w:pPr>
        <w:ind w:left="2520" w:hanging="360"/>
      </w:pPr>
      <w:rPr>
        <w:rFonts w:hint="default" w:ascii="Wingdings" w:hAnsi="Wingdings"/>
      </w:rPr>
    </w:lvl>
    <w:lvl w:ilvl="3" w:tplc="567A1598" w:tentative="1">
      <w:start w:val="1"/>
      <w:numFmt w:val="bullet"/>
      <w:lvlText w:val=""/>
      <w:lvlJc w:val="left"/>
      <w:pPr>
        <w:ind w:left="3240" w:hanging="360"/>
      </w:pPr>
      <w:rPr>
        <w:rFonts w:hint="default" w:ascii="Symbol" w:hAnsi="Symbol"/>
      </w:rPr>
    </w:lvl>
    <w:lvl w:ilvl="4" w:tplc="C9984F54" w:tentative="1">
      <w:start w:val="1"/>
      <w:numFmt w:val="bullet"/>
      <w:lvlText w:val="o"/>
      <w:lvlJc w:val="left"/>
      <w:pPr>
        <w:ind w:left="3960" w:hanging="360"/>
      </w:pPr>
      <w:rPr>
        <w:rFonts w:hint="default" w:ascii="Courier New" w:hAnsi="Courier New"/>
      </w:rPr>
    </w:lvl>
    <w:lvl w:ilvl="5" w:tplc="AD10C7BC" w:tentative="1">
      <w:start w:val="1"/>
      <w:numFmt w:val="bullet"/>
      <w:lvlText w:val=""/>
      <w:lvlJc w:val="left"/>
      <w:pPr>
        <w:ind w:left="4680" w:hanging="360"/>
      </w:pPr>
      <w:rPr>
        <w:rFonts w:hint="default" w:ascii="Wingdings" w:hAnsi="Wingdings"/>
      </w:rPr>
    </w:lvl>
    <w:lvl w:ilvl="6" w:tplc="17A68A0E" w:tentative="1">
      <w:start w:val="1"/>
      <w:numFmt w:val="bullet"/>
      <w:lvlText w:val=""/>
      <w:lvlJc w:val="left"/>
      <w:pPr>
        <w:ind w:left="5400" w:hanging="360"/>
      </w:pPr>
      <w:rPr>
        <w:rFonts w:hint="default" w:ascii="Symbol" w:hAnsi="Symbol"/>
      </w:rPr>
    </w:lvl>
    <w:lvl w:ilvl="7" w:tplc="BF968384" w:tentative="1">
      <w:start w:val="1"/>
      <w:numFmt w:val="bullet"/>
      <w:lvlText w:val="o"/>
      <w:lvlJc w:val="left"/>
      <w:pPr>
        <w:ind w:left="6120" w:hanging="360"/>
      </w:pPr>
      <w:rPr>
        <w:rFonts w:hint="default" w:ascii="Courier New" w:hAnsi="Courier New"/>
      </w:rPr>
    </w:lvl>
    <w:lvl w:ilvl="8" w:tplc="E064ED44" w:tentative="1">
      <w:start w:val="1"/>
      <w:numFmt w:val="bullet"/>
      <w:lvlText w:val=""/>
      <w:lvlJc w:val="left"/>
      <w:pPr>
        <w:ind w:left="6840" w:hanging="360"/>
      </w:pPr>
      <w:rPr>
        <w:rFonts w:hint="default" w:ascii="Wingdings" w:hAnsi="Wingdings"/>
      </w:rPr>
    </w:lvl>
  </w:abstractNum>
  <w:abstractNum w:abstractNumId="13" w15:restartNumberingAfterBreak="0">
    <w:nsid w:val="43746FCF"/>
    <w:multiLevelType w:val="hybridMultilevel"/>
    <w:tmpl w:val="3C5A9BC8"/>
    <w:lvl w:ilvl="0" w:tplc="EB583E48">
      <w:start w:val="1"/>
      <w:numFmt w:val="bullet"/>
      <w:pStyle w:val="ListParagraph"/>
      <w:lvlText w:val=""/>
      <w:lvlJc w:val="left"/>
      <w:pPr>
        <w:ind w:left="720" w:hanging="360"/>
      </w:pPr>
      <w:rPr>
        <w:rFonts w:hint="default" w:ascii="Symbol" w:hAnsi="Symbol"/>
      </w:rPr>
    </w:lvl>
    <w:lvl w:ilvl="1" w:tplc="B0240664" w:tentative="1">
      <w:start w:val="1"/>
      <w:numFmt w:val="bullet"/>
      <w:lvlText w:val="o"/>
      <w:lvlJc w:val="left"/>
      <w:pPr>
        <w:ind w:left="1440" w:hanging="360"/>
      </w:pPr>
      <w:rPr>
        <w:rFonts w:hint="default" w:ascii="Courier New" w:hAnsi="Courier New"/>
      </w:rPr>
    </w:lvl>
    <w:lvl w:ilvl="2" w:tplc="8F648608" w:tentative="1">
      <w:start w:val="1"/>
      <w:numFmt w:val="bullet"/>
      <w:lvlText w:val=""/>
      <w:lvlJc w:val="left"/>
      <w:pPr>
        <w:ind w:left="2160" w:hanging="360"/>
      </w:pPr>
      <w:rPr>
        <w:rFonts w:hint="default" w:ascii="Wingdings" w:hAnsi="Wingdings"/>
      </w:rPr>
    </w:lvl>
    <w:lvl w:ilvl="3" w:tplc="6254C2C4" w:tentative="1">
      <w:start w:val="1"/>
      <w:numFmt w:val="bullet"/>
      <w:lvlText w:val=""/>
      <w:lvlJc w:val="left"/>
      <w:pPr>
        <w:ind w:left="2880" w:hanging="360"/>
      </w:pPr>
      <w:rPr>
        <w:rFonts w:hint="default" w:ascii="Symbol" w:hAnsi="Symbol"/>
      </w:rPr>
    </w:lvl>
    <w:lvl w:ilvl="4" w:tplc="633C59B2" w:tentative="1">
      <w:start w:val="1"/>
      <w:numFmt w:val="bullet"/>
      <w:lvlText w:val="o"/>
      <w:lvlJc w:val="left"/>
      <w:pPr>
        <w:ind w:left="3600" w:hanging="360"/>
      </w:pPr>
      <w:rPr>
        <w:rFonts w:hint="default" w:ascii="Courier New" w:hAnsi="Courier New"/>
      </w:rPr>
    </w:lvl>
    <w:lvl w:ilvl="5" w:tplc="76786ED8" w:tentative="1">
      <w:start w:val="1"/>
      <w:numFmt w:val="bullet"/>
      <w:lvlText w:val=""/>
      <w:lvlJc w:val="left"/>
      <w:pPr>
        <w:ind w:left="4320" w:hanging="360"/>
      </w:pPr>
      <w:rPr>
        <w:rFonts w:hint="default" w:ascii="Wingdings" w:hAnsi="Wingdings"/>
      </w:rPr>
    </w:lvl>
    <w:lvl w:ilvl="6" w:tplc="D7F8EC52" w:tentative="1">
      <w:start w:val="1"/>
      <w:numFmt w:val="bullet"/>
      <w:lvlText w:val=""/>
      <w:lvlJc w:val="left"/>
      <w:pPr>
        <w:ind w:left="5040" w:hanging="360"/>
      </w:pPr>
      <w:rPr>
        <w:rFonts w:hint="default" w:ascii="Symbol" w:hAnsi="Symbol"/>
      </w:rPr>
    </w:lvl>
    <w:lvl w:ilvl="7" w:tplc="C2B4164C" w:tentative="1">
      <w:start w:val="1"/>
      <w:numFmt w:val="bullet"/>
      <w:lvlText w:val="o"/>
      <w:lvlJc w:val="left"/>
      <w:pPr>
        <w:ind w:left="5760" w:hanging="360"/>
      </w:pPr>
      <w:rPr>
        <w:rFonts w:hint="default" w:ascii="Courier New" w:hAnsi="Courier New"/>
      </w:rPr>
    </w:lvl>
    <w:lvl w:ilvl="8" w:tplc="A27A8CE2" w:tentative="1">
      <w:start w:val="1"/>
      <w:numFmt w:val="bullet"/>
      <w:lvlText w:val=""/>
      <w:lvlJc w:val="left"/>
      <w:pPr>
        <w:ind w:left="6480" w:hanging="360"/>
      </w:pPr>
      <w:rPr>
        <w:rFonts w:hint="default" w:ascii="Wingdings" w:hAnsi="Wingdings"/>
      </w:rPr>
    </w:lvl>
  </w:abstractNum>
  <w:abstractNum w:abstractNumId="14" w15:restartNumberingAfterBreak="0">
    <w:nsid w:val="444F4654"/>
    <w:multiLevelType w:val="hybridMultilevel"/>
    <w:tmpl w:val="BA445E48"/>
    <w:lvl w:ilvl="0" w:tplc="FFFFFFFF">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49301334"/>
    <w:multiLevelType w:val="hybridMultilevel"/>
    <w:tmpl w:val="92C2B5C6"/>
    <w:lvl w:ilvl="0" w:tplc="DAE62434">
      <w:start w:val="1"/>
      <w:numFmt w:val="bullet"/>
      <w:lvlText w:val=""/>
      <w:lvlJc w:val="left"/>
      <w:pPr>
        <w:ind w:left="720" w:hanging="360"/>
      </w:pPr>
      <w:rPr>
        <w:rFonts w:hint="default" w:ascii="Symbol" w:hAnsi="Symbol"/>
      </w:rPr>
    </w:lvl>
    <w:lvl w:ilvl="1" w:tplc="43465292">
      <w:start w:val="1"/>
      <w:numFmt w:val="bullet"/>
      <w:lvlText w:val="o"/>
      <w:lvlJc w:val="left"/>
      <w:pPr>
        <w:ind w:left="1440" w:hanging="360"/>
      </w:pPr>
      <w:rPr>
        <w:rFonts w:hint="default" w:ascii="Courier New" w:hAnsi="Courier New"/>
      </w:rPr>
    </w:lvl>
    <w:lvl w:ilvl="2" w:tplc="29B6AA4A">
      <w:start w:val="1"/>
      <w:numFmt w:val="bullet"/>
      <w:lvlText w:val=""/>
      <w:lvlJc w:val="left"/>
      <w:pPr>
        <w:ind w:left="2160" w:hanging="360"/>
      </w:pPr>
      <w:rPr>
        <w:rFonts w:hint="default" w:ascii="Wingdings" w:hAnsi="Wingdings"/>
      </w:rPr>
    </w:lvl>
    <w:lvl w:ilvl="3" w:tplc="44942EBA">
      <w:start w:val="1"/>
      <w:numFmt w:val="bullet"/>
      <w:lvlText w:val=""/>
      <w:lvlJc w:val="left"/>
      <w:pPr>
        <w:ind w:left="2880" w:hanging="360"/>
      </w:pPr>
      <w:rPr>
        <w:rFonts w:hint="default" w:ascii="Symbol" w:hAnsi="Symbol"/>
      </w:rPr>
    </w:lvl>
    <w:lvl w:ilvl="4" w:tplc="19FAE584">
      <w:start w:val="1"/>
      <w:numFmt w:val="bullet"/>
      <w:lvlText w:val="o"/>
      <w:lvlJc w:val="left"/>
      <w:pPr>
        <w:ind w:left="3600" w:hanging="360"/>
      </w:pPr>
      <w:rPr>
        <w:rFonts w:hint="default" w:ascii="Courier New" w:hAnsi="Courier New"/>
      </w:rPr>
    </w:lvl>
    <w:lvl w:ilvl="5" w:tplc="882097B6">
      <w:start w:val="1"/>
      <w:numFmt w:val="bullet"/>
      <w:lvlText w:val=""/>
      <w:lvlJc w:val="left"/>
      <w:pPr>
        <w:ind w:left="4320" w:hanging="360"/>
      </w:pPr>
      <w:rPr>
        <w:rFonts w:hint="default" w:ascii="Wingdings" w:hAnsi="Wingdings"/>
      </w:rPr>
    </w:lvl>
    <w:lvl w:ilvl="6" w:tplc="B7920436">
      <w:start w:val="1"/>
      <w:numFmt w:val="bullet"/>
      <w:lvlText w:val=""/>
      <w:lvlJc w:val="left"/>
      <w:pPr>
        <w:ind w:left="5040" w:hanging="360"/>
      </w:pPr>
      <w:rPr>
        <w:rFonts w:hint="default" w:ascii="Symbol" w:hAnsi="Symbol"/>
      </w:rPr>
    </w:lvl>
    <w:lvl w:ilvl="7" w:tplc="D2B610DC">
      <w:start w:val="1"/>
      <w:numFmt w:val="bullet"/>
      <w:lvlText w:val="o"/>
      <w:lvlJc w:val="left"/>
      <w:pPr>
        <w:ind w:left="5760" w:hanging="360"/>
      </w:pPr>
      <w:rPr>
        <w:rFonts w:hint="default" w:ascii="Courier New" w:hAnsi="Courier New"/>
      </w:rPr>
    </w:lvl>
    <w:lvl w:ilvl="8" w:tplc="25D6D75C">
      <w:start w:val="1"/>
      <w:numFmt w:val="bullet"/>
      <w:lvlText w:val=""/>
      <w:lvlJc w:val="left"/>
      <w:pPr>
        <w:ind w:left="6480" w:hanging="360"/>
      </w:pPr>
      <w:rPr>
        <w:rFonts w:hint="default" w:ascii="Wingdings" w:hAnsi="Wingdings"/>
      </w:rPr>
    </w:lvl>
  </w:abstractNum>
  <w:abstractNum w:abstractNumId="16" w15:restartNumberingAfterBreak="0">
    <w:nsid w:val="4C2D3218"/>
    <w:multiLevelType w:val="hybridMultilevel"/>
    <w:tmpl w:val="07E08C6C"/>
    <w:lvl w:ilvl="0" w:tplc="C7489E54">
      <w:start w:val="1"/>
      <w:numFmt w:val="bullet"/>
      <w:lvlText w:val=""/>
      <w:lvlJc w:val="left"/>
      <w:pPr>
        <w:ind w:left="795" w:hanging="360"/>
      </w:pPr>
      <w:rPr>
        <w:rFonts w:hint="default" w:ascii="Symbol" w:hAnsi="Symbol"/>
      </w:rPr>
    </w:lvl>
    <w:lvl w:ilvl="1" w:tplc="8F9CC448" w:tentative="1">
      <w:start w:val="1"/>
      <w:numFmt w:val="bullet"/>
      <w:lvlText w:val="o"/>
      <w:lvlJc w:val="left"/>
      <w:pPr>
        <w:ind w:left="1515" w:hanging="360"/>
      </w:pPr>
      <w:rPr>
        <w:rFonts w:hint="default" w:ascii="Courier New" w:hAnsi="Courier New"/>
      </w:rPr>
    </w:lvl>
    <w:lvl w:ilvl="2" w:tplc="8C6EE650" w:tentative="1">
      <w:start w:val="1"/>
      <w:numFmt w:val="bullet"/>
      <w:lvlText w:val=""/>
      <w:lvlJc w:val="left"/>
      <w:pPr>
        <w:ind w:left="2235" w:hanging="360"/>
      </w:pPr>
      <w:rPr>
        <w:rFonts w:hint="default" w:ascii="Wingdings" w:hAnsi="Wingdings"/>
      </w:rPr>
    </w:lvl>
    <w:lvl w:ilvl="3" w:tplc="1AE08650" w:tentative="1">
      <w:start w:val="1"/>
      <w:numFmt w:val="bullet"/>
      <w:lvlText w:val=""/>
      <w:lvlJc w:val="left"/>
      <w:pPr>
        <w:ind w:left="2955" w:hanging="360"/>
      </w:pPr>
      <w:rPr>
        <w:rFonts w:hint="default" w:ascii="Symbol" w:hAnsi="Symbol"/>
      </w:rPr>
    </w:lvl>
    <w:lvl w:ilvl="4" w:tplc="39C806B2" w:tentative="1">
      <w:start w:val="1"/>
      <w:numFmt w:val="bullet"/>
      <w:lvlText w:val="o"/>
      <w:lvlJc w:val="left"/>
      <w:pPr>
        <w:ind w:left="3675" w:hanging="360"/>
      </w:pPr>
      <w:rPr>
        <w:rFonts w:hint="default" w:ascii="Courier New" w:hAnsi="Courier New"/>
      </w:rPr>
    </w:lvl>
    <w:lvl w:ilvl="5" w:tplc="3620E290" w:tentative="1">
      <w:start w:val="1"/>
      <w:numFmt w:val="bullet"/>
      <w:lvlText w:val=""/>
      <w:lvlJc w:val="left"/>
      <w:pPr>
        <w:ind w:left="4395" w:hanging="360"/>
      </w:pPr>
      <w:rPr>
        <w:rFonts w:hint="default" w:ascii="Wingdings" w:hAnsi="Wingdings"/>
      </w:rPr>
    </w:lvl>
    <w:lvl w:ilvl="6" w:tplc="6C8E12B4" w:tentative="1">
      <w:start w:val="1"/>
      <w:numFmt w:val="bullet"/>
      <w:lvlText w:val=""/>
      <w:lvlJc w:val="left"/>
      <w:pPr>
        <w:ind w:left="5115" w:hanging="360"/>
      </w:pPr>
      <w:rPr>
        <w:rFonts w:hint="default" w:ascii="Symbol" w:hAnsi="Symbol"/>
      </w:rPr>
    </w:lvl>
    <w:lvl w:ilvl="7" w:tplc="E2FEA860" w:tentative="1">
      <w:start w:val="1"/>
      <w:numFmt w:val="bullet"/>
      <w:lvlText w:val="o"/>
      <w:lvlJc w:val="left"/>
      <w:pPr>
        <w:ind w:left="5835" w:hanging="360"/>
      </w:pPr>
      <w:rPr>
        <w:rFonts w:hint="default" w:ascii="Courier New" w:hAnsi="Courier New"/>
      </w:rPr>
    </w:lvl>
    <w:lvl w:ilvl="8" w:tplc="0AEC58E4" w:tentative="1">
      <w:start w:val="1"/>
      <w:numFmt w:val="bullet"/>
      <w:lvlText w:val=""/>
      <w:lvlJc w:val="left"/>
      <w:pPr>
        <w:ind w:left="6555" w:hanging="360"/>
      </w:pPr>
      <w:rPr>
        <w:rFonts w:hint="default" w:ascii="Wingdings" w:hAnsi="Wingdings"/>
      </w:rPr>
    </w:lvl>
  </w:abstractNum>
  <w:abstractNum w:abstractNumId="17" w15:restartNumberingAfterBreak="0">
    <w:nsid w:val="508B3D98"/>
    <w:multiLevelType w:val="hybridMultilevel"/>
    <w:tmpl w:val="7AE2D14A"/>
    <w:lvl w:ilvl="0" w:tplc="C562D484">
      <w:start w:val="12"/>
      <w:numFmt w:val="bullet"/>
      <w:lvlText w:val="-"/>
      <w:lvlJc w:val="left"/>
      <w:pPr>
        <w:ind w:left="360" w:hanging="360"/>
      </w:pPr>
      <w:rPr>
        <w:rFonts w:hint="default" w:ascii="Arial" w:hAnsi="Arial" w:cs="Arial"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51A14265"/>
    <w:multiLevelType w:val="hybridMultilevel"/>
    <w:tmpl w:val="AF7A6C5A"/>
    <w:lvl w:ilvl="0" w:tplc="C562D484">
      <w:start w:val="12"/>
      <w:numFmt w:val="bullet"/>
      <w:lvlText w:val="-"/>
      <w:lvlJc w:val="left"/>
      <w:pPr>
        <w:ind w:left="360" w:hanging="360"/>
      </w:pPr>
      <w:rPr>
        <w:rFonts w:hint="default" w:ascii="Arial" w:hAnsi="Arial" w:cs="Arial"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53440E9E"/>
    <w:multiLevelType w:val="hybridMultilevel"/>
    <w:tmpl w:val="D618EE5A"/>
    <w:lvl w:ilvl="0" w:tplc="C562D484">
      <w:start w:val="12"/>
      <w:numFmt w:val="bullet"/>
      <w:lvlText w:val="-"/>
      <w:lvlJc w:val="left"/>
      <w:pPr>
        <w:ind w:left="360" w:hanging="360"/>
      </w:pPr>
      <w:rPr>
        <w:rFonts w:hint="default" w:ascii="Arial" w:hAnsi="Arial" w:cs="Arial"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57F1B177"/>
    <w:multiLevelType w:val="hybridMultilevel"/>
    <w:tmpl w:val="02EEA968"/>
    <w:lvl w:ilvl="0" w:tplc="75B03E74">
      <w:start w:val="1"/>
      <w:numFmt w:val="bullet"/>
      <w:lvlText w:val=""/>
      <w:lvlJc w:val="left"/>
      <w:pPr>
        <w:ind w:left="720" w:hanging="360"/>
      </w:pPr>
      <w:rPr>
        <w:rFonts w:hint="default" w:ascii="Symbol" w:hAnsi="Symbol"/>
      </w:rPr>
    </w:lvl>
    <w:lvl w:ilvl="1" w:tplc="50F2A302">
      <w:start w:val="1"/>
      <w:numFmt w:val="bullet"/>
      <w:lvlText w:val="o"/>
      <w:lvlJc w:val="left"/>
      <w:pPr>
        <w:ind w:left="1440" w:hanging="360"/>
      </w:pPr>
      <w:rPr>
        <w:rFonts w:hint="default" w:ascii="Courier New" w:hAnsi="Courier New"/>
      </w:rPr>
    </w:lvl>
    <w:lvl w:ilvl="2" w:tplc="2A4AD206">
      <w:start w:val="1"/>
      <w:numFmt w:val="bullet"/>
      <w:lvlText w:val=""/>
      <w:lvlJc w:val="left"/>
      <w:pPr>
        <w:ind w:left="2160" w:hanging="360"/>
      </w:pPr>
      <w:rPr>
        <w:rFonts w:hint="default" w:ascii="Wingdings" w:hAnsi="Wingdings"/>
      </w:rPr>
    </w:lvl>
    <w:lvl w:ilvl="3" w:tplc="C840F366">
      <w:start w:val="1"/>
      <w:numFmt w:val="bullet"/>
      <w:lvlText w:val=""/>
      <w:lvlJc w:val="left"/>
      <w:pPr>
        <w:ind w:left="2880" w:hanging="360"/>
      </w:pPr>
      <w:rPr>
        <w:rFonts w:hint="default" w:ascii="Symbol" w:hAnsi="Symbol"/>
      </w:rPr>
    </w:lvl>
    <w:lvl w:ilvl="4" w:tplc="332C8AF0">
      <w:start w:val="1"/>
      <w:numFmt w:val="bullet"/>
      <w:lvlText w:val="o"/>
      <w:lvlJc w:val="left"/>
      <w:pPr>
        <w:ind w:left="3600" w:hanging="360"/>
      </w:pPr>
      <w:rPr>
        <w:rFonts w:hint="default" w:ascii="Courier New" w:hAnsi="Courier New"/>
      </w:rPr>
    </w:lvl>
    <w:lvl w:ilvl="5" w:tplc="AE3EEBA2">
      <w:start w:val="1"/>
      <w:numFmt w:val="bullet"/>
      <w:lvlText w:val=""/>
      <w:lvlJc w:val="left"/>
      <w:pPr>
        <w:ind w:left="4320" w:hanging="360"/>
      </w:pPr>
      <w:rPr>
        <w:rFonts w:hint="default" w:ascii="Wingdings" w:hAnsi="Wingdings"/>
      </w:rPr>
    </w:lvl>
    <w:lvl w:ilvl="6" w:tplc="65E8EEFC">
      <w:start w:val="1"/>
      <w:numFmt w:val="bullet"/>
      <w:lvlText w:val=""/>
      <w:lvlJc w:val="left"/>
      <w:pPr>
        <w:ind w:left="5040" w:hanging="360"/>
      </w:pPr>
      <w:rPr>
        <w:rFonts w:hint="default" w:ascii="Symbol" w:hAnsi="Symbol"/>
      </w:rPr>
    </w:lvl>
    <w:lvl w:ilvl="7" w:tplc="D6948284">
      <w:start w:val="1"/>
      <w:numFmt w:val="bullet"/>
      <w:lvlText w:val="o"/>
      <w:lvlJc w:val="left"/>
      <w:pPr>
        <w:ind w:left="5760" w:hanging="360"/>
      </w:pPr>
      <w:rPr>
        <w:rFonts w:hint="default" w:ascii="Courier New" w:hAnsi="Courier New"/>
      </w:rPr>
    </w:lvl>
    <w:lvl w:ilvl="8" w:tplc="8A98699A">
      <w:start w:val="1"/>
      <w:numFmt w:val="bullet"/>
      <w:lvlText w:val=""/>
      <w:lvlJc w:val="left"/>
      <w:pPr>
        <w:ind w:left="6480" w:hanging="360"/>
      </w:pPr>
      <w:rPr>
        <w:rFonts w:hint="default" w:ascii="Wingdings" w:hAnsi="Wingdings"/>
      </w:rPr>
    </w:lvl>
  </w:abstractNum>
  <w:abstractNum w:abstractNumId="21" w15:restartNumberingAfterBreak="0">
    <w:nsid w:val="592352F0"/>
    <w:multiLevelType w:val="hybridMultilevel"/>
    <w:tmpl w:val="021EA7B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71C03593"/>
    <w:multiLevelType w:val="hybridMultilevel"/>
    <w:tmpl w:val="2FAAD1B0"/>
    <w:lvl w:ilvl="0" w:tplc="C562D484">
      <w:start w:val="12"/>
      <w:numFmt w:val="bullet"/>
      <w:lvlText w:val="-"/>
      <w:lvlJc w:val="left"/>
      <w:pPr>
        <w:ind w:left="360" w:hanging="360"/>
      </w:pPr>
      <w:rPr>
        <w:rFonts w:hint="default" w:ascii="Arial" w:hAnsi="Arial" w:cs="Arial"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72834D75"/>
    <w:multiLevelType w:val="hybridMultilevel"/>
    <w:tmpl w:val="D2DE43E4"/>
    <w:lvl w:ilvl="0" w:tplc="FDD69580">
      <w:start w:val="1"/>
      <w:numFmt w:val="bullet"/>
      <w:lvlText w:val=""/>
      <w:lvlJc w:val="left"/>
      <w:pPr>
        <w:ind w:left="1080" w:hanging="360"/>
      </w:pPr>
      <w:rPr>
        <w:rFonts w:hint="default" w:ascii="Symbol" w:hAnsi="Symbol"/>
      </w:rPr>
    </w:lvl>
    <w:lvl w:ilvl="1" w:tplc="D5C21018" w:tentative="1">
      <w:start w:val="1"/>
      <w:numFmt w:val="bullet"/>
      <w:lvlText w:val="o"/>
      <w:lvlJc w:val="left"/>
      <w:pPr>
        <w:ind w:left="1800" w:hanging="360"/>
      </w:pPr>
      <w:rPr>
        <w:rFonts w:hint="default" w:ascii="Courier New" w:hAnsi="Courier New"/>
      </w:rPr>
    </w:lvl>
    <w:lvl w:ilvl="2" w:tplc="B944DF7E" w:tentative="1">
      <w:start w:val="1"/>
      <w:numFmt w:val="bullet"/>
      <w:lvlText w:val=""/>
      <w:lvlJc w:val="left"/>
      <w:pPr>
        <w:ind w:left="2520" w:hanging="360"/>
      </w:pPr>
      <w:rPr>
        <w:rFonts w:hint="default" w:ascii="Wingdings" w:hAnsi="Wingdings"/>
      </w:rPr>
    </w:lvl>
    <w:lvl w:ilvl="3" w:tplc="6EF4FBE0" w:tentative="1">
      <w:start w:val="1"/>
      <w:numFmt w:val="bullet"/>
      <w:lvlText w:val=""/>
      <w:lvlJc w:val="left"/>
      <w:pPr>
        <w:ind w:left="3240" w:hanging="360"/>
      </w:pPr>
      <w:rPr>
        <w:rFonts w:hint="default" w:ascii="Symbol" w:hAnsi="Symbol"/>
      </w:rPr>
    </w:lvl>
    <w:lvl w:ilvl="4" w:tplc="58C6F770" w:tentative="1">
      <w:start w:val="1"/>
      <w:numFmt w:val="bullet"/>
      <w:lvlText w:val="o"/>
      <w:lvlJc w:val="left"/>
      <w:pPr>
        <w:ind w:left="3960" w:hanging="360"/>
      </w:pPr>
      <w:rPr>
        <w:rFonts w:hint="default" w:ascii="Courier New" w:hAnsi="Courier New"/>
      </w:rPr>
    </w:lvl>
    <w:lvl w:ilvl="5" w:tplc="47F4F30A" w:tentative="1">
      <w:start w:val="1"/>
      <w:numFmt w:val="bullet"/>
      <w:lvlText w:val=""/>
      <w:lvlJc w:val="left"/>
      <w:pPr>
        <w:ind w:left="4680" w:hanging="360"/>
      </w:pPr>
      <w:rPr>
        <w:rFonts w:hint="default" w:ascii="Wingdings" w:hAnsi="Wingdings"/>
      </w:rPr>
    </w:lvl>
    <w:lvl w:ilvl="6" w:tplc="7876DF74" w:tentative="1">
      <w:start w:val="1"/>
      <w:numFmt w:val="bullet"/>
      <w:lvlText w:val=""/>
      <w:lvlJc w:val="left"/>
      <w:pPr>
        <w:ind w:left="5400" w:hanging="360"/>
      </w:pPr>
      <w:rPr>
        <w:rFonts w:hint="default" w:ascii="Symbol" w:hAnsi="Symbol"/>
      </w:rPr>
    </w:lvl>
    <w:lvl w:ilvl="7" w:tplc="0956970E" w:tentative="1">
      <w:start w:val="1"/>
      <w:numFmt w:val="bullet"/>
      <w:lvlText w:val="o"/>
      <w:lvlJc w:val="left"/>
      <w:pPr>
        <w:ind w:left="6120" w:hanging="360"/>
      </w:pPr>
      <w:rPr>
        <w:rFonts w:hint="default" w:ascii="Courier New" w:hAnsi="Courier New"/>
      </w:rPr>
    </w:lvl>
    <w:lvl w:ilvl="8" w:tplc="62B2E3AE" w:tentative="1">
      <w:start w:val="1"/>
      <w:numFmt w:val="bullet"/>
      <w:lvlText w:val=""/>
      <w:lvlJc w:val="left"/>
      <w:pPr>
        <w:ind w:left="6840" w:hanging="360"/>
      </w:pPr>
      <w:rPr>
        <w:rFonts w:hint="default" w:ascii="Wingdings" w:hAnsi="Wingdings"/>
      </w:rPr>
    </w:lvl>
  </w:abstractNum>
  <w:abstractNum w:abstractNumId="24" w15:restartNumberingAfterBreak="0">
    <w:nsid w:val="730B5FBD"/>
    <w:multiLevelType w:val="hybridMultilevel"/>
    <w:tmpl w:val="C9F2F360"/>
    <w:lvl w:ilvl="0" w:tplc="6F12656C">
      <w:start w:val="1"/>
      <w:numFmt w:val="decimal"/>
      <w:lvlText w:val="%1."/>
      <w:lvlJc w:val="left"/>
      <w:pPr>
        <w:ind w:left="720" w:hanging="360"/>
      </w:pPr>
    </w:lvl>
    <w:lvl w:ilvl="1" w:tplc="43D48914">
      <w:start w:val="1"/>
      <w:numFmt w:val="lowerLetter"/>
      <w:lvlText w:val="%2."/>
      <w:lvlJc w:val="left"/>
      <w:pPr>
        <w:ind w:left="1440" w:hanging="360"/>
      </w:pPr>
    </w:lvl>
    <w:lvl w:ilvl="2" w:tplc="5C9E77D2">
      <w:start w:val="1"/>
      <w:numFmt w:val="lowerRoman"/>
      <w:lvlText w:val="%3."/>
      <w:lvlJc w:val="right"/>
      <w:pPr>
        <w:ind w:left="2160" w:hanging="180"/>
      </w:pPr>
    </w:lvl>
    <w:lvl w:ilvl="3" w:tplc="20247632">
      <w:start w:val="1"/>
      <w:numFmt w:val="decimal"/>
      <w:lvlText w:val="%4."/>
      <w:lvlJc w:val="left"/>
      <w:pPr>
        <w:ind w:left="2880" w:hanging="360"/>
      </w:pPr>
    </w:lvl>
    <w:lvl w:ilvl="4" w:tplc="FC84DAEA">
      <w:start w:val="1"/>
      <w:numFmt w:val="lowerLetter"/>
      <w:lvlText w:val="%5."/>
      <w:lvlJc w:val="left"/>
      <w:pPr>
        <w:ind w:left="3600" w:hanging="360"/>
      </w:pPr>
    </w:lvl>
    <w:lvl w:ilvl="5" w:tplc="BCD0EA28">
      <w:start w:val="1"/>
      <w:numFmt w:val="lowerRoman"/>
      <w:lvlText w:val="%6."/>
      <w:lvlJc w:val="right"/>
      <w:pPr>
        <w:ind w:left="4320" w:hanging="180"/>
      </w:pPr>
    </w:lvl>
    <w:lvl w:ilvl="6" w:tplc="856879A2">
      <w:start w:val="1"/>
      <w:numFmt w:val="decimal"/>
      <w:lvlText w:val="%7."/>
      <w:lvlJc w:val="left"/>
      <w:pPr>
        <w:ind w:left="5040" w:hanging="360"/>
      </w:pPr>
    </w:lvl>
    <w:lvl w:ilvl="7" w:tplc="A6EE73F6">
      <w:start w:val="1"/>
      <w:numFmt w:val="lowerLetter"/>
      <w:lvlText w:val="%8."/>
      <w:lvlJc w:val="left"/>
      <w:pPr>
        <w:ind w:left="5760" w:hanging="360"/>
      </w:pPr>
    </w:lvl>
    <w:lvl w:ilvl="8" w:tplc="36B65564">
      <w:start w:val="1"/>
      <w:numFmt w:val="lowerRoman"/>
      <w:lvlText w:val="%9."/>
      <w:lvlJc w:val="right"/>
      <w:pPr>
        <w:ind w:left="6480" w:hanging="180"/>
      </w:pPr>
    </w:lvl>
  </w:abstractNum>
  <w:abstractNum w:abstractNumId="25" w15:restartNumberingAfterBreak="0">
    <w:nsid w:val="776F1C78"/>
    <w:multiLevelType w:val="hybridMultilevel"/>
    <w:tmpl w:val="E22C4444"/>
    <w:lvl w:ilvl="0" w:tplc="C562D484">
      <w:start w:val="12"/>
      <w:numFmt w:val="bullet"/>
      <w:lvlText w:val="-"/>
      <w:lvlJc w:val="left"/>
      <w:pPr>
        <w:ind w:left="360" w:hanging="360"/>
      </w:pPr>
      <w:rPr>
        <w:rFonts w:hint="default" w:ascii="Arial" w:hAnsi="Arial" w:cs="Arial"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820972519">
    <w:abstractNumId w:val="24"/>
  </w:num>
  <w:num w:numId="2" w16cid:durableId="1849783487">
    <w:abstractNumId w:val="9"/>
  </w:num>
  <w:num w:numId="3" w16cid:durableId="219677791">
    <w:abstractNumId w:val="15"/>
  </w:num>
  <w:num w:numId="4" w16cid:durableId="1099594858">
    <w:abstractNumId w:val="1"/>
  </w:num>
  <w:num w:numId="5" w16cid:durableId="158814877">
    <w:abstractNumId w:val="20"/>
  </w:num>
  <w:num w:numId="6" w16cid:durableId="1612514860">
    <w:abstractNumId w:val="3"/>
  </w:num>
  <w:num w:numId="7" w16cid:durableId="687290649">
    <w:abstractNumId w:val="0"/>
  </w:num>
  <w:num w:numId="8" w16cid:durableId="1458572262">
    <w:abstractNumId w:val="10"/>
  </w:num>
  <w:num w:numId="9" w16cid:durableId="1413694311">
    <w:abstractNumId w:val="5"/>
  </w:num>
  <w:num w:numId="10" w16cid:durableId="831606670">
    <w:abstractNumId w:val="2"/>
  </w:num>
  <w:num w:numId="11" w16cid:durableId="1203398108">
    <w:abstractNumId w:val="17"/>
  </w:num>
  <w:num w:numId="12" w16cid:durableId="807864774">
    <w:abstractNumId w:val="11"/>
  </w:num>
  <w:num w:numId="13" w16cid:durableId="1773698795">
    <w:abstractNumId w:val="25"/>
  </w:num>
  <w:num w:numId="14" w16cid:durableId="2115589682">
    <w:abstractNumId w:val="8"/>
  </w:num>
  <w:num w:numId="15" w16cid:durableId="1071200081">
    <w:abstractNumId w:val="19"/>
  </w:num>
  <w:num w:numId="16" w16cid:durableId="1119370521">
    <w:abstractNumId w:val="18"/>
  </w:num>
  <w:num w:numId="17" w16cid:durableId="1976448145">
    <w:abstractNumId w:val="22"/>
  </w:num>
  <w:num w:numId="18" w16cid:durableId="281422959">
    <w:abstractNumId w:val="23"/>
  </w:num>
  <w:num w:numId="19" w16cid:durableId="190071571">
    <w:abstractNumId w:val="12"/>
  </w:num>
  <w:num w:numId="20" w16cid:durableId="1029985580">
    <w:abstractNumId w:val="21"/>
  </w:num>
  <w:num w:numId="21" w16cid:durableId="1392845462">
    <w:abstractNumId w:val="4"/>
  </w:num>
  <w:num w:numId="22" w16cid:durableId="1280188351">
    <w:abstractNumId w:val="16"/>
  </w:num>
  <w:num w:numId="23" w16cid:durableId="1931814339">
    <w:abstractNumId w:val="7"/>
  </w:num>
  <w:num w:numId="24" w16cid:durableId="319432675">
    <w:abstractNumId w:val="13"/>
  </w:num>
  <w:num w:numId="25" w16cid:durableId="1456211477">
    <w:abstractNumId w:val="14"/>
  </w:num>
  <w:num w:numId="26" w16cid:durableId="1983192407">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F89"/>
    <w:rsid w:val="00012418"/>
    <w:rsid w:val="00033550"/>
    <w:rsid w:val="00053609"/>
    <w:rsid w:val="00073AC0"/>
    <w:rsid w:val="000828F9"/>
    <w:rsid w:val="00092A1B"/>
    <w:rsid w:val="000B4CDE"/>
    <w:rsid w:val="000C66C1"/>
    <w:rsid w:val="000D259E"/>
    <w:rsid w:val="000E12EB"/>
    <w:rsid w:val="000E328B"/>
    <w:rsid w:val="000E77A6"/>
    <w:rsid w:val="000F268B"/>
    <w:rsid w:val="001447B7"/>
    <w:rsid w:val="00152729"/>
    <w:rsid w:val="00161418"/>
    <w:rsid w:val="001724B3"/>
    <w:rsid w:val="00180FC9"/>
    <w:rsid w:val="00191B4A"/>
    <w:rsid w:val="00193504"/>
    <w:rsid w:val="00193CBF"/>
    <w:rsid w:val="00195738"/>
    <w:rsid w:val="001959C7"/>
    <w:rsid w:val="00195CF3"/>
    <w:rsid w:val="001B1CC4"/>
    <w:rsid w:val="001C7FAE"/>
    <w:rsid w:val="001D3045"/>
    <w:rsid w:val="001D6B84"/>
    <w:rsid w:val="001D6C85"/>
    <w:rsid w:val="001E00D8"/>
    <w:rsid w:val="001E49BB"/>
    <w:rsid w:val="001E4AD2"/>
    <w:rsid w:val="0021299E"/>
    <w:rsid w:val="0022139F"/>
    <w:rsid w:val="002259E8"/>
    <w:rsid w:val="0023CE67"/>
    <w:rsid w:val="00245FD4"/>
    <w:rsid w:val="00256434"/>
    <w:rsid w:val="0026179A"/>
    <w:rsid w:val="00271C3F"/>
    <w:rsid w:val="00294D51"/>
    <w:rsid w:val="002A103A"/>
    <w:rsid w:val="002A6699"/>
    <w:rsid w:val="002C184E"/>
    <w:rsid w:val="002D46E8"/>
    <w:rsid w:val="002E2654"/>
    <w:rsid w:val="00302DB3"/>
    <w:rsid w:val="00317EE5"/>
    <w:rsid w:val="003431EC"/>
    <w:rsid w:val="00357500"/>
    <w:rsid w:val="003577BE"/>
    <w:rsid w:val="0036479C"/>
    <w:rsid w:val="003C08F8"/>
    <w:rsid w:val="003C1DAC"/>
    <w:rsid w:val="003E2F89"/>
    <w:rsid w:val="00416A86"/>
    <w:rsid w:val="00435645"/>
    <w:rsid w:val="0049536A"/>
    <w:rsid w:val="004B2FA0"/>
    <w:rsid w:val="004F012C"/>
    <w:rsid w:val="004F023E"/>
    <w:rsid w:val="00540171"/>
    <w:rsid w:val="00540F4C"/>
    <w:rsid w:val="00547FD7"/>
    <w:rsid w:val="005A0BCE"/>
    <w:rsid w:val="005C75E1"/>
    <w:rsid w:val="0061276F"/>
    <w:rsid w:val="00623837"/>
    <w:rsid w:val="006271A2"/>
    <w:rsid w:val="006353E3"/>
    <w:rsid w:val="00635514"/>
    <w:rsid w:val="00636F92"/>
    <w:rsid w:val="00637FE1"/>
    <w:rsid w:val="00652137"/>
    <w:rsid w:val="00653C79"/>
    <w:rsid w:val="00667757"/>
    <w:rsid w:val="0067307A"/>
    <w:rsid w:val="00683319"/>
    <w:rsid w:val="0069354D"/>
    <w:rsid w:val="00697894"/>
    <w:rsid w:val="006A02FD"/>
    <w:rsid w:val="006C3E81"/>
    <w:rsid w:val="006E3206"/>
    <w:rsid w:val="00711A86"/>
    <w:rsid w:val="00716B32"/>
    <w:rsid w:val="00717BCF"/>
    <w:rsid w:val="007671AF"/>
    <w:rsid w:val="00767D12"/>
    <w:rsid w:val="0079161A"/>
    <w:rsid w:val="007A62DF"/>
    <w:rsid w:val="007A735E"/>
    <w:rsid w:val="007B3EF9"/>
    <w:rsid w:val="008038EC"/>
    <w:rsid w:val="00817B22"/>
    <w:rsid w:val="00823A97"/>
    <w:rsid w:val="008328AB"/>
    <w:rsid w:val="0088022A"/>
    <w:rsid w:val="008811CD"/>
    <w:rsid w:val="00881BA3"/>
    <w:rsid w:val="00896A2F"/>
    <w:rsid w:val="008C2004"/>
    <w:rsid w:val="008F2F1D"/>
    <w:rsid w:val="008F39F0"/>
    <w:rsid w:val="0091470D"/>
    <w:rsid w:val="00930119"/>
    <w:rsid w:val="009322FC"/>
    <w:rsid w:val="009461D4"/>
    <w:rsid w:val="00977E20"/>
    <w:rsid w:val="00996E4B"/>
    <w:rsid w:val="009D3586"/>
    <w:rsid w:val="009D3BED"/>
    <w:rsid w:val="009D6E23"/>
    <w:rsid w:val="009E1C4B"/>
    <w:rsid w:val="00A17BD7"/>
    <w:rsid w:val="00A44CCA"/>
    <w:rsid w:val="00A53575"/>
    <w:rsid w:val="00A73296"/>
    <w:rsid w:val="00AE552D"/>
    <w:rsid w:val="00AE63B0"/>
    <w:rsid w:val="00AF56B9"/>
    <w:rsid w:val="00B25C70"/>
    <w:rsid w:val="00B45F81"/>
    <w:rsid w:val="00B51B51"/>
    <w:rsid w:val="00B57242"/>
    <w:rsid w:val="00B81EA0"/>
    <w:rsid w:val="00B853D6"/>
    <w:rsid w:val="00B9089B"/>
    <w:rsid w:val="00BA36B4"/>
    <w:rsid w:val="00BC4077"/>
    <w:rsid w:val="00BD2FE9"/>
    <w:rsid w:val="00C10509"/>
    <w:rsid w:val="00C24B91"/>
    <w:rsid w:val="00C36F50"/>
    <w:rsid w:val="00C42D2D"/>
    <w:rsid w:val="00C64A79"/>
    <w:rsid w:val="00CB479C"/>
    <w:rsid w:val="00CC3D71"/>
    <w:rsid w:val="00CC5B1D"/>
    <w:rsid w:val="00CE265A"/>
    <w:rsid w:val="00CE7DB0"/>
    <w:rsid w:val="00CF7F43"/>
    <w:rsid w:val="00D158EA"/>
    <w:rsid w:val="00D25070"/>
    <w:rsid w:val="00D5009C"/>
    <w:rsid w:val="00D65F59"/>
    <w:rsid w:val="00D9031C"/>
    <w:rsid w:val="00DD5BDB"/>
    <w:rsid w:val="00DE563E"/>
    <w:rsid w:val="00DF453F"/>
    <w:rsid w:val="00E15B2E"/>
    <w:rsid w:val="00E47786"/>
    <w:rsid w:val="00E649C9"/>
    <w:rsid w:val="00E821BA"/>
    <w:rsid w:val="00E91916"/>
    <w:rsid w:val="00E96BB2"/>
    <w:rsid w:val="00EB0A46"/>
    <w:rsid w:val="00EB4C83"/>
    <w:rsid w:val="00EB7304"/>
    <w:rsid w:val="00EC29CA"/>
    <w:rsid w:val="00ED6B74"/>
    <w:rsid w:val="00EE4FC1"/>
    <w:rsid w:val="00EF227B"/>
    <w:rsid w:val="00F04F65"/>
    <w:rsid w:val="00F12FE1"/>
    <w:rsid w:val="00F224F7"/>
    <w:rsid w:val="00F3137E"/>
    <w:rsid w:val="00F414DA"/>
    <w:rsid w:val="00F84B9E"/>
    <w:rsid w:val="00F95020"/>
    <w:rsid w:val="00F97B27"/>
    <w:rsid w:val="00FB13B0"/>
    <w:rsid w:val="00FB2C6B"/>
    <w:rsid w:val="00FC3F0F"/>
    <w:rsid w:val="00FF7E59"/>
    <w:rsid w:val="01058CD9"/>
    <w:rsid w:val="0143E4E1"/>
    <w:rsid w:val="016F0B95"/>
    <w:rsid w:val="0170D5C9"/>
    <w:rsid w:val="017B85E1"/>
    <w:rsid w:val="022538AE"/>
    <w:rsid w:val="025D80A0"/>
    <w:rsid w:val="025E1BF2"/>
    <w:rsid w:val="026C86B4"/>
    <w:rsid w:val="02721950"/>
    <w:rsid w:val="02A0AEA9"/>
    <w:rsid w:val="02D54593"/>
    <w:rsid w:val="02E40DD7"/>
    <w:rsid w:val="033B40CF"/>
    <w:rsid w:val="038691CA"/>
    <w:rsid w:val="038CBD3F"/>
    <w:rsid w:val="03BBC276"/>
    <w:rsid w:val="044C79B8"/>
    <w:rsid w:val="04AEADAD"/>
    <w:rsid w:val="05100628"/>
    <w:rsid w:val="052CB414"/>
    <w:rsid w:val="0532F943"/>
    <w:rsid w:val="053942D9"/>
    <w:rsid w:val="053E7ED9"/>
    <w:rsid w:val="053F668D"/>
    <w:rsid w:val="053F857F"/>
    <w:rsid w:val="054F7939"/>
    <w:rsid w:val="0577CC52"/>
    <w:rsid w:val="059D3A83"/>
    <w:rsid w:val="059DD3A4"/>
    <w:rsid w:val="0603AFA7"/>
    <w:rsid w:val="0604F55C"/>
    <w:rsid w:val="0648C296"/>
    <w:rsid w:val="064CA0AE"/>
    <w:rsid w:val="0659AE9C"/>
    <w:rsid w:val="06A6D7A0"/>
    <w:rsid w:val="06EB499A"/>
    <w:rsid w:val="07039325"/>
    <w:rsid w:val="070A6375"/>
    <w:rsid w:val="071351A2"/>
    <w:rsid w:val="07212545"/>
    <w:rsid w:val="07214E5D"/>
    <w:rsid w:val="0744BBC7"/>
    <w:rsid w:val="077C17E7"/>
    <w:rsid w:val="079A87DA"/>
    <w:rsid w:val="07B32665"/>
    <w:rsid w:val="07BDA602"/>
    <w:rsid w:val="07E60A8E"/>
    <w:rsid w:val="07E839FC"/>
    <w:rsid w:val="083F7406"/>
    <w:rsid w:val="083F9F2E"/>
    <w:rsid w:val="0847741E"/>
    <w:rsid w:val="0887E9D8"/>
    <w:rsid w:val="08914977"/>
    <w:rsid w:val="08954B8E"/>
    <w:rsid w:val="08994629"/>
    <w:rsid w:val="08C011B5"/>
    <w:rsid w:val="090BF3DF"/>
    <w:rsid w:val="09235A09"/>
    <w:rsid w:val="09458BCC"/>
    <w:rsid w:val="0960593F"/>
    <w:rsid w:val="09742F05"/>
    <w:rsid w:val="09919E47"/>
    <w:rsid w:val="099AFC36"/>
    <w:rsid w:val="09A1738B"/>
    <w:rsid w:val="09F66DD0"/>
    <w:rsid w:val="0A233DE1"/>
    <w:rsid w:val="0A464B2E"/>
    <w:rsid w:val="0A4707A4"/>
    <w:rsid w:val="0A6D46E9"/>
    <w:rsid w:val="0A79328D"/>
    <w:rsid w:val="0A7CD0B8"/>
    <w:rsid w:val="0ABE5709"/>
    <w:rsid w:val="0AE2AF14"/>
    <w:rsid w:val="0AE694DA"/>
    <w:rsid w:val="0AF2B4AD"/>
    <w:rsid w:val="0B4B8635"/>
    <w:rsid w:val="0B55BCD7"/>
    <w:rsid w:val="0B6025A3"/>
    <w:rsid w:val="0B615022"/>
    <w:rsid w:val="0BA4D3AA"/>
    <w:rsid w:val="0BB36F0F"/>
    <w:rsid w:val="0C0C7B84"/>
    <w:rsid w:val="0C3228C1"/>
    <w:rsid w:val="0C91EE1D"/>
    <w:rsid w:val="0C972CD8"/>
    <w:rsid w:val="0C9EED65"/>
    <w:rsid w:val="0CD67536"/>
    <w:rsid w:val="0CE7DF68"/>
    <w:rsid w:val="0D237C86"/>
    <w:rsid w:val="0D76F85B"/>
    <w:rsid w:val="0D7F6A8A"/>
    <w:rsid w:val="0D9845C1"/>
    <w:rsid w:val="0DA03347"/>
    <w:rsid w:val="0DC53FB9"/>
    <w:rsid w:val="0DF1CBC5"/>
    <w:rsid w:val="0DF85056"/>
    <w:rsid w:val="0E2DA075"/>
    <w:rsid w:val="0E3E5A57"/>
    <w:rsid w:val="0E467F22"/>
    <w:rsid w:val="0E4F5875"/>
    <w:rsid w:val="0E6CB89F"/>
    <w:rsid w:val="0E9D0E5E"/>
    <w:rsid w:val="0EAF880B"/>
    <w:rsid w:val="0ECCABF9"/>
    <w:rsid w:val="0EDF7612"/>
    <w:rsid w:val="0EE6A670"/>
    <w:rsid w:val="0EE79A5F"/>
    <w:rsid w:val="0EEE5821"/>
    <w:rsid w:val="0EF730F8"/>
    <w:rsid w:val="0F343FE9"/>
    <w:rsid w:val="0F3C03A8"/>
    <w:rsid w:val="0F545F31"/>
    <w:rsid w:val="0F5B3395"/>
    <w:rsid w:val="0F67ED39"/>
    <w:rsid w:val="0FC418F8"/>
    <w:rsid w:val="0FD0F615"/>
    <w:rsid w:val="0FEA1E72"/>
    <w:rsid w:val="1062F876"/>
    <w:rsid w:val="10713190"/>
    <w:rsid w:val="10B1FB3D"/>
    <w:rsid w:val="10D5DB55"/>
    <w:rsid w:val="10D7D409"/>
    <w:rsid w:val="110DD19D"/>
    <w:rsid w:val="11131373"/>
    <w:rsid w:val="113FFDA8"/>
    <w:rsid w:val="1141681E"/>
    <w:rsid w:val="115815B8"/>
    <w:rsid w:val="118A57AE"/>
    <w:rsid w:val="11B59438"/>
    <w:rsid w:val="11D3B01D"/>
    <w:rsid w:val="11D4493E"/>
    <w:rsid w:val="11F5A8DC"/>
    <w:rsid w:val="11F62D86"/>
    <w:rsid w:val="12281097"/>
    <w:rsid w:val="122FFA8A"/>
    <w:rsid w:val="1268EC05"/>
    <w:rsid w:val="1269F00C"/>
    <w:rsid w:val="12720F04"/>
    <w:rsid w:val="1273A46A"/>
    <w:rsid w:val="128AE82D"/>
    <w:rsid w:val="128BCFAD"/>
    <w:rsid w:val="12A36626"/>
    <w:rsid w:val="12BB3C94"/>
    <w:rsid w:val="134D6AEE"/>
    <w:rsid w:val="1357C3F7"/>
    <w:rsid w:val="1377AC13"/>
    <w:rsid w:val="138765EE"/>
    <w:rsid w:val="13A0733D"/>
    <w:rsid w:val="13D00BED"/>
    <w:rsid w:val="13D5966A"/>
    <w:rsid w:val="13DC0F2B"/>
    <w:rsid w:val="13EE2CA2"/>
    <w:rsid w:val="13F44ABA"/>
    <w:rsid w:val="13FE7C66"/>
    <w:rsid w:val="14000BF2"/>
    <w:rsid w:val="1424A55F"/>
    <w:rsid w:val="142B16EB"/>
    <w:rsid w:val="14473E70"/>
    <w:rsid w:val="1476AE0E"/>
    <w:rsid w:val="14923C15"/>
    <w:rsid w:val="149C9849"/>
    <w:rsid w:val="149D71B9"/>
    <w:rsid w:val="14A2F742"/>
    <w:rsid w:val="14AE6083"/>
    <w:rsid w:val="14DBE87E"/>
    <w:rsid w:val="14E15DBF"/>
    <w:rsid w:val="150BEA00"/>
    <w:rsid w:val="15515CB1"/>
    <w:rsid w:val="156AAE8A"/>
    <w:rsid w:val="156BBF0E"/>
    <w:rsid w:val="156BF33F"/>
    <w:rsid w:val="156F0D48"/>
    <w:rsid w:val="15712856"/>
    <w:rsid w:val="15B53C89"/>
    <w:rsid w:val="163868AA"/>
    <w:rsid w:val="16403799"/>
    <w:rsid w:val="16642322"/>
    <w:rsid w:val="16695AB6"/>
    <w:rsid w:val="16770A76"/>
    <w:rsid w:val="1682ACB5"/>
    <w:rsid w:val="169C0F30"/>
    <w:rsid w:val="16ADA416"/>
    <w:rsid w:val="16CF2DBC"/>
    <w:rsid w:val="16D844B3"/>
    <w:rsid w:val="170C4798"/>
    <w:rsid w:val="1742F449"/>
    <w:rsid w:val="174AAB8A"/>
    <w:rsid w:val="178BC161"/>
    <w:rsid w:val="17ACC0AD"/>
    <w:rsid w:val="17D5C531"/>
    <w:rsid w:val="17F5443A"/>
    <w:rsid w:val="18224B75"/>
    <w:rsid w:val="183648D3"/>
    <w:rsid w:val="183EA8AB"/>
    <w:rsid w:val="187157E1"/>
    <w:rsid w:val="187787DA"/>
    <w:rsid w:val="1877903A"/>
    <w:rsid w:val="18B6F6B2"/>
    <w:rsid w:val="18BE61B2"/>
    <w:rsid w:val="18E2E5EE"/>
    <w:rsid w:val="1910BCDE"/>
    <w:rsid w:val="1949B251"/>
    <w:rsid w:val="196D0816"/>
    <w:rsid w:val="19992AAC"/>
    <w:rsid w:val="19B365FC"/>
    <w:rsid w:val="19BB7479"/>
    <w:rsid w:val="1A056D43"/>
    <w:rsid w:val="1A2207BC"/>
    <w:rsid w:val="1A29D198"/>
    <w:rsid w:val="1A31CDFC"/>
    <w:rsid w:val="1A9A74D6"/>
    <w:rsid w:val="1AC2908C"/>
    <w:rsid w:val="1AC7D465"/>
    <w:rsid w:val="1B0BD9CD"/>
    <w:rsid w:val="1B31D0D6"/>
    <w:rsid w:val="1B36D174"/>
    <w:rsid w:val="1B6C5C05"/>
    <w:rsid w:val="1B77E463"/>
    <w:rsid w:val="1BD7BEBA"/>
    <w:rsid w:val="1BE0AAA8"/>
    <w:rsid w:val="1BECEBD1"/>
    <w:rsid w:val="1BFA68AB"/>
    <w:rsid w:val="1C09E634"/>
    <w:rsid w:val="1C307F2B"/>
    <w:rsid w:val="1C4CB636"/>
    <w:rsid w:val="1C75E0F6"/>
    <w:rsid w:val="1CA35B75"/>
    <w:rsid w:val="1CA431EF"/>
    <w:rsid w:val="1CCBCE07"/>
    <w:rsid w:val="1CED6377"/>
    <w:rsid w:val="1CF5BC98"/>
    <w:rsid w:val="1CF5DC38"/>
    <w:rsid w:val="1D1219CE"/>
    <w:rsid w:val="1D1FA9CE"/>
    <w:rsid w:val="1D3F991B"/>
    <w:rsid w:val="1D8CC071"/>
    <w:rsid w:val="1E05DCC1"/>
    <w:rsid w:val="1E13F7EF"/>
    <w:rsid w:val="1E437A8F"/>
    <w:rsid w:val="1E4BF721"/>
    <w:rsid w:val="1E90F1A7"/>
    <w:rsid w:val="1E97C60D"/>
    <w:rsid w:val="1EF04688"/>
    <w:rsid w:val="1EF236AF"/>
    <w:rsid w:val="1F72403B"/>
    <w:rsid w:val="1F78FB62"/>
    <w:rsid w:val="1F9AE34D"/>
    <w:rsid w:val="1FA675A4"/>
    <w:rsid w:val="1FD38994"/>
    <w:rsid w:val="1FECB1F1"/>
    <w:rsid w:val="1FEF0765"/>
    <w:rsid w:val="203B5DFF"/>
    <w:rsid w:val="203D61D0"/>
    <w:rsid w:val="20568A2D"/>
    <w:rsid w:val="2070B195"/>
    <w:rsid w:val="2071F660"/>
    <w:rsid w:val="208D780B"/>
    <w:rsid w:val="208E6897"/>
    <w:rsid w:val="20BB430F"/>
    <w:rsid w:val="20E90FA4"/>
    <w:rsid w:val="20EDF7D3"/>
    <w:rsid w:val="210755E0"/>
    <w:rsid w:val="21681C48"/>
    <w:rsid w:val="219AF9D8"/>
    <w:rsid w:val="21A91D64"/>
    <w:rsid w:val="21D0AB8A"/>
    <w:rsid w:val="22582F54"/>
    <w:rsid w:val="2260FF0F"/>
    <w:rsid w:val="226300C7"/>
    <w:rsid w:val="227B5A7C"/>
    <w:rsid w:val="2280A5FB"/>
    <w:rsid w:val="229587BC"/>
    <w:rsid w:val="22A32641"/>
    <w:rsid w:val="22A9E0FD"/>
    <w:rsid w:val="22D6CFBD"/>
    <w:rsid w:val="22DA9B90"/>
    <w:rsid w:val="2342F62D"/>
    <w:rsid w:val="234B6D31"/>
    <w:rsid w:val="2353F9DB"/>
    <w:rsid w:val="23701A23"/>
    <w:rsid w:val="23750292"/>
    <w:rsid w:val="23812124"/>
    <w:rsid w:val="23CC197A"/>
    <w:rsid w:val="23D0B3DE"/>
    <w:rsid w:val="2411BEDE"/>
    <w:rsid w:val="243BA11E"/>
    <w:rsid w:val="24705898"/>
    <w:rsid w:val="24AAB6FC"/>
    <w:rsid w:val="24C38348"/>
    <w:rsid w:val="24DF48E5"/>
    <w:rsid w:val="24E3D607"/>
    <w:rsid w:val="24FD4505"/>
    <w:rsid w:val="25329F7A"/>
    <w:rsid w:val="25538EB3"/>
    <w:rsid w:val="256417CD"/>
    <w:rsid w:val="25B846BD"/>
    <w:rsid w:val="25C04973"/>
    <w:rsid w:val="25C0FDF0"/>
    <w:rsid w:val="25D80032"/>
    <w:rsid w:val="25F86FAF"/>
    <w:rsid w:val="2617BE12"/>
    <w:rsid w:val="263F6F4C"/>
    <w:rsid w:val="265D8A33"/>
    <w:rsid w:val="2664F978"/>
    <w:rsid w:val="26AA1E22"/>
    <w:rsid w:val="26ACF000"/>
    <w:rsid w:val="27021EA6"/>
    <w:rsid w:val="272A7E49"/>
    <w:rsid w:val="2783D3D1"/>
    <w:rsid w:val="27BBD27A"/>
    <w:rsid w:val="27CBDE0D"/>
    <w:rsid w:val="27D2C3C5"/>
    <w:rsid w:val="27DC91AC"/>
    <w:rsid w:val="27DE9B79"/>
    <w:rsid w:val="27F24A5B"/>
    <w:rsid w:val="27F3016B"/>
    <w:rsid w:val="2801F2F6"/>
    <w:rsid w:val="28270E6F"/>
    <w:rsid w:val="2833BE36"/>
    <w:rsid w:val="2838CC2B"/>
    <w:rsid w:val="28ACC3D5"/>
    <w:rsid w:val="28E59D1E"/>
    <w:rsid w:val="28FCA185"/>
    <w:rsid w:val="291D81A2"/>
    <w:rsid w:val="2923F2C2"/>
    <w:rsid w:val="296DF456"/>
    <w:rsid w:val="29825960"/>
    <w:rsid w:val="29A98C91"/>
    <w:rsid w:val="2A3AA669"/>
    <w:rsid w:val="2A91B9D8"/>
    <w:rsid w:val="2AA14998"/>
    <w:rsid w:val="2AB75F43"/>
    <w:rsid w:val="2AD0CB48"/>
    <w:rsid w:val="2B1E29C1"/>
    <w:rsid w:val="2B218CDB"/>
    <w:rsid w:val="2B2F42AD"/>
    <w:rsid w:val="2B300BD1"/>
    <w:rsid w:val="2B530C5D"/>
    <w:rsid w:val="2B8FA651"/>
    <w:rsid w:val="2B993CD4"/>
    <w:rsid w:val="2BA52770"/>
    <w:rsid w:val="2BB253BD"/>
    <w:rsid w:val="2BCD39EC"/>
    <w:rsid w:val="2BE58AFE"/>
    <w:rsid w:val="2BEE4B33"/>
    <w:rsid w:val="2BFDEF6C"/>
    <w:rsid w:val="2C28B325"/>
    <w:rsid w:val="2C412113"/>
    <w:rsid w:val="2C4615F5"/>
    <w:rsid w:val="2C4741B6"/>
    <w:rsid w:val="2C5AAF0D"/>
    <w:rsid w:val="2C62D67A"/>
    <w:rsid w:val="2C685579"/>
    <w:rsid w:val="2C8F439D"/>
    <w:rsid w:val="2CC5BB7E"/>
    <w:rsid w:val="2CD60D42"/>
    <w:rsid w:val="2CE500A2"/>
    <w:rsid w:val="2D40F7D1"/>
    <w:rsid w:val="2D5702EE"/>
    <w:rsid w:val="2D652652"/>
    <w:rsid w:val="2D6E2295"/>
    <w:rsid w:val="2D70F030"/>
    <w:rsid w:val="2D861BDE"/>
    <w:rsid w:val="2D9FE06B"/>
    <w:rsid w:val="2DCB5FE7"/>
    <w:rsid w:val="2E05155F"/>
    <w:rsid w:val="2E0AB19F"/>
    <w:rsid w:val="2E2B13FE"/>
    <w:rsid w:val="2E3EA60D"/>
    <w:rsid w:val="2E486382"/>
    <w:rsid w:val="2E5BF49A"/>
    <w:rsid w:val="2E5E4AF1"/>
    <w:rsid w:val="2E5F4FD3"/>
    <w:rsid w:val="2E761849"/>
    <w:rsid w:val="2E9EBC86"/>
    <w:rsid w:val="2EB7B539"/>
    <w:rsid w:val="2ED0EB55"/>
    <w:rsid w:val="2F421F7E"/>
    <w:rsid w:val="2F45DBAA"/>
    <w:rsid w:val="2F4893C5"/>
    <w:rsid w:val="2F6E5D94"/>
    <w:rsid w:val="2F74FF98"/>
    <w:rsid w:val="2F824B59"/>
    <w:rsid w:val="2F9B6435"/>
    <w:rsid w:val="2FB474B7"/>
    <w:rsid w:val="2FDA766E"/>
    <w:rsid w:val="2FDE3F96"/>
    <w:rsid w:val="2FF19AE4"/>
    <w:rsid w:val="2FFC7EF3"/>
    <w:rsid w:val="301515E3"/>
    <w:rsid w:val="301F6861"/>
    <w:rsid w:val="303A8CE7"/>
    <w:rsid w:val="306CBBB6"/>
    <w:rsid w:val="30750CE8"/>
    <w:rsid w:val="308E310B"/>
    <w:rsid w:val="30AC79E7"/>
    <w:rsid w:val="30DA73B7"/>
    <w:rsid w:val="30E49B5B"/>
    <w:rsid w:val="30EF5F89"/>
    <w:rsid w:val="3100FB5C"/>
    <w:rsid w:val="311D25DB"/>
    <w:rsid w:val="313F5B07"/>
    <w:rsid w:val="318D6B45"/>
    <w:rsid w:val="318F04F6"/>
    <w:rsid w:val="31900130"/>
    <w:rsid w:val="31A0FB90"/>
    <w:rsid w:val="31AED755"/>
    <w:rsid w:val="31CDA674"/>
    <w:rsid w:val="31D18513"/>
    <w:rsid w:val="31F73284"/>
    <w:rsid w:val="32065FBF"/>
    <w:rsid w:val="322924BD"/>
    <w:rsid w:val="32389775"/>
    <w:rsid w:val="323F9126"/>
    <w:rsid w:val="324F2B09"/>
    <w:rsid w:val="32632177"/>
    <w:rsid w:val="32B07C13"/>
    <w:rsid w:val="32DB2B68"/>
    <w:rsid w:val="32FFDBCD"/>
    <w:rsid w:val="3322E4DE"/>
    <w:rsid w:val="3355B74D"/>
    <w:rsid w:val="335E1E42"/>
    <w:rsid w:val="33716C0E"/>
    <w:rsid w:val="337A8694"/>
    <w:rsid w:val="33C7261A"/>
    <w:rsid w:val="33C845F0"/>
    <w:rsid w:val="33EB6477"/>
    <w:rsid w:val="340EBA4B"/>
    <w:rsid w:val="3417AD52"/>
    <w:rsid w:val="3465C0F2"/>
    <w:rsid w:val="34990AD5"/>
    <w:rsid w:val="349A5582"/>
    <w:rsid w:val="34A24308"/>
    <w:rsid w:val="34A38FC3"/>
    <w:rsid w:val="34AAF8E1"/>
    <w:rsid w:val="34B7633A"/>
    <w:rsid w:val="34BC2F5D"/>
    <w:rsid w:val="34BD921E"/>
    <w:rsid w:val="34EA3F96"/>
    <w:rsid w:val="350256FF"/>
    <w:rsid w:val="35239261"/>
    <w:rsid w:val="352EE07E"/>
    <w:rsid w:val="353F79B4"/>
    <w:rsid w:val="356BCF6B"/>
    <w:rsid w:val="35703837"/>
    <w:rsid w:val="35891574"/>
    <w:rsid w:val="35A04E27"/>
    <w:rsid w:val="35C255D5"/>
    <w:rsid w:val="35D36B53"/>
    <w:rsid w:val="35E8D7E1"/>
    <w:rsid w:val="35EEA45A"/>
    <w:rsid w:val="35FC1FE5"/>
    <w:rsid w:val="36072965"/>
    <w:rsid w:val="363E1369"/>
    <w:rsid w:val="364D3575"/>
    <w:rsid w:val="36570770"/>
    <w:rsid w:val="3692D741"/>
    <w:rsid w:val="369F3415"/>
    <w:rsid w:val="36A6B281"/>
    <w:rsid w:val="36D4CE55"/>
    <w:rsid w:val="36D69F40"/>
    <w:rsid w:val="371C2DBA"/>
    <w:rsid w:val="373C497E"/>
    <w:rsid w:val="373CD33B"/>
    <w:rsid w:val="37869A34"/>
    <w:rsid w:val="37B1A7FA"/>
    <w:rsid w:val="37F65601"/>
    <w:rsid w:val="37FCACC9"/>
    <w:rsid w:val="381F833A"/>
    <w:rsid w:val="385DFA20"/>
    <w:rsid w:val="38756523"/>
    <w:rsid w:val="3879CE47"/>
    <w:rsid w:val="389ECB13"/>
    <w:rsid w:val="38A47EAC"/>
    <w:rsid w:val="38C3B1CF"/>
    <w:rsid w:val="38D819DF"/>
    <w:rsid w:val="38E397C7"/>
    <w:rsid w:val="390B266E"/>
    <w:rsid w:val="39292D9F"/>
    <w:rsid w:val="395A1633"/>
    <w:rsid w:val="3961CEE1"/>
    <w:rsid w:val="397F54CD"/>
    <w:rsid w:val="398BEF99"/>
    <w:rsid w:val="39C87AB2"/>
    <w:rsid w:val="39DB239A"/>
    <w:rsid w:val="39DD1121"/>
    <w:rsid w:val="39FA5321"/>
    <w:rsid w:val="3A005F54"/>
    <w:rsid w:val="3A1F7AD9"/>
    <w:rsid w:val="3A27685F"/>
    <w:rsid w:val="3A3CF0CF"/>
    <w:rsid w:val="3A5048C9"/>
    <w:rsid w:val="3A97268C"/>
    <w:rsid w:val="3A99E12B"/>
    <w:rsid w:val="3AA8236D"/>
    <w:rsid w:val="3ABE3AF6"/>
    <w:rsid w:val="3AC3F153"/>
    <w:rsid w:val="3AE7D013"/>
    <w:rsid w:val="3B099706"/>
    <w:rsid w:val="3B0BF37B"/>
    <w:rsid w:val="3B24AA7E"/>
    <w:rsid w:val="3B28342F"/>
    <w:rsid w:val="3B344D8B"/>
    <w:rsid w:val="3B420284"/>
    <w:rsid w:val="3B5116ED"/>
    <w:rsid w:val="3B6B08E2"/>
    <w:rsid w:val="3B9C2FB5"/>
    <w:rsid w:val="3BC21CC5"/>
    <w:rsid w:val="3BE4319C"/>
    <w:rsid w:val="3BE74870"/>
    <w:rsid w:val="3C3FDC43"/>
    <w:rsid w:val="3C79EBB5"/>
    <w:rsid w:val="3C93344B"/>
    <w:rsid w:val="3C969D53"/>
    <w:rsid w:val="3C996FA3"/>
    <w:rsid w:val="3CBE8FC4"/>
    <w:rsid w:val="3CFCDB71"/>
    <w:rsid w:val="3D37F257"/>
    <w:rsid w:val="3D380016"/>
    <w:rsid w:val="3D463338"/>
    <w:rsid w:val="3D4E54F5"/>
    <w:rsid w:val="3D52244A"/>
    <w:rsid w:val="3D688EB2"/>
    <w:rsid w:val="3D7051CB"/>
    <w:rsid w:val="3D8CFB1E"/>
    <w:rsid w:val="3D8D3B02"/>
    <w:rsid w:val="3D9FEB6D"/>
    <w:rsid w:val="3DA37859"/>
    <w:rsid w:val="3DA76BB6"/>
    <w:rsid w:val="3DAAB882"/>
    <w:rsid w:val="3DB94D95"/>
    <w:rsid w:val="3DCD3735"/>
    <w:rsid w:val="3E0C6E5B"/>
    <w:rsid w:val="3E0CA338"/>
    <w:rsid w:val="3E1F232A"/>
    <w:rsid w:val="3E2D5ED0"/>
    <w:rsid w:val="3E4EF466"/>
    <w:rsid w:val="3E5A6025"/>
    <w:rsid w:val="3E718712"/>
    <w:rsid w:val="3EA01C70"/>
    <w:rsid w:val="3EA3DE98"/>
    <w:rsid w:val="3EE1B125"/>
    <w:rsid w:val="3EECB593"/>
    <w:rsid w:val="3F11AEC1"/>
    <w:rsid w:val="3F21B02F"/>
    <w:rsid w:val="3F228B13"/>
    <w:rsid w:val="3F4688E3"/>
    <w:rsid w:val="3F501B24"/>
    <w:rsid w:val="3F73AD4D"/>
    <w:rsid w:val="3F86923C"/>
    <w:rsid w:val="3F873827"/>
    <w:rsid w:val="3F8D6CD9"/>
    <w:rsid w:val="3F997498"/>
    <w:rsid w:val="3FA702B3"/>
    <w:rsid w:val="3FA87399"/>
    <w:rsid w:val="3FAA2320"/>
    <w:rsid w:val="3FBCB9DF"/>
    <w:rsid w:val="3FBDF1EF"/>
    <w:rsid w:val="4000EC37"/>
    <w:rsid w:val="40027A1C"/>
    <w:rsid w:val="400424E5"/>
    <w:rsid w:val="4012BC0F"/>
    <w:rsid w:val="40232860"/>
    <w:rsid w:val="4036C7DE"/>
    <w:rsid w:val="406FA0D8"/>
    <w:rsid w:val="40892743"/>
    <w:rsid w:val="408CDF86"/>
    <w:rsid w:val="40AB23A7"/>
    <w:rsid w:val="40C6A242"/>
    <w:rsid w:val="40DB191B"/>
    <w:rsid w:val="413A4DF7"/>
    <w:rsid w:val="41757608"/>
    <w:rsid w:val="41B1A7E1"/>
    <w:rsid w:val="41D38C97"/>
    <w:rsid w:val="41F1B9BC"/>
    <w:rsid w:val="41F3BF09"/>
    <w:rsid w:val="42091306"/>
    <w:rsid w:val="420B7139"/>
    <w:rsid w:val="4214F2C6"/>
    <w:rsid w:val="4219657E"/>
    <w:rsid w:val="426E3FA0"/>
    <w:rsid w:val="42E0145B"/>
    <w:rsid w:val="42F45AA1"/>
    <w:rsid w:val="42F94A77"/>
    <w:rsid w:val="4305CFDC"/>
    <w:rsid w:val="43169A92"/>
    <w:rsid w:val="4366CEBC"/>
    <w:rsid w:val="436E5FC8"/>
    <w:rsid w:val="4375B8BF"/>
    <w:rsid w:val="43B01E85"/>
    <w:rsid w:val="43D9CE98"/>
    <w:rsid w:val="43EF4381"/>
    <w:rsid w:val="43FC7C86"/>
    <w:rsid w:val="44156CB4"/>
    <w:rsid w:val="44726969"/>
    <w:rsid w:val="4483D242"/>
    <w:rsid w:val="44902B02"/>
    <w:rsid w:val="44B0794C"/>
    <w:rsid w:val="44B866D2"/>
    <w:rsid w:val="44D79608"/>
    <w:rsid w:val="44DF838E"/>
    <w:rsid w:val="44ECE8AE"/>
    <w:rsid w:val="44FA2769"/>
    <w:rsid w:val="4500BD5E"/>
    <w:rsid w:val="451A785D"/>
    <w:rsid w:val="452079FB"/>
    <w:rsid w:val="45651543"/>
    <w:rsid w:val="45C95AB2"/>
    <w:rsid w:val="45F5D3C0"/>
    <w:rsid w:val="45F8051D"/>
    <w:rsid w:val="4615A99B"/>
    <w:rsid w:val="464AB26B"/>
    <w:rsid w:val="46543733"/>
    <w:rsid w:val="466E8B57"/>
    <w:rsid w:val="4670A96A"/>
    <w:rsid w:val="4680E822"/>
    <w:rsid w:val="46959012"/>
    <w:rsid w:val="469A815B"/>
    <w:rsid w:val="470ED4F5"/>
    <w:rsid w:val="471AF4EB"/>
    <w:rsid w:val="4735E3C6"/>
    <w:rsid w:val="4786D642"/>
    <w:rsid w:val="47A2E5B6"/>
    <w:rsid w:val="47C75988"/>
    <w:rsid w:val="47D29790"/>
    <w:rsid w:val="47D9FE30"/>
    <w:rsid w:val="47F00794"/>
    <w:rsid w:val="4800AAF3"/>
    <w:rsid w:val="4806470B"/>
    <w:rsid w:val="4807C108"/>
    <w:rsid w:val="480C79CB"/>
    <w:rsid w:val="4831955A"/>
    <w:rsid w:val="48342082"/>
    <w:rsid w:val="483CD0F3"/>
    <w:rsid w:val="4849D3A1"/>
    <w:rsid w:val="484FF738"/>
    <w:rsid w:val="486B0BED"/>
    <w:rsid w:val="486E6C70"/>
    <w:rsid w:val="48A49AA5"/>
    <w:rsid w:val="48B36703"/>
    <w:rsid w:val="48B85680"/>
    <w:rsid w:val="48C5EA49"/>
    <w:rsid w:val="48C73E0B"/>
    <w:rsid w:val="48C82312"/>
    <w:rsid w:val="48D80F81"/>
    <w:rsid w:val="4914AC58"/>
    <w:rsid w:val="4920F9DC"/>
    <w:rsid w:val="49A39169"/>
    <w:rsid w:val="49DCE2C8"/>
    <w:rsid w:val="4A0583EE"/>
    <w:rsid w:val="4A83487E"/>
    <w:rsid w:val="4A99B7C1"/>
    <w:rsid w:val="4AA370EC"/>
    <w:rsid w:val="4AA3C9D6"/>
    <w:rsid w:val="4ABE1E26"/>
    <w:rsid w:val="4AE4CF4E"/>
    <w:rsid w:val="4AF721DE"/>
    <w:rsid w:val="4B2A8958"/>
    <w:rsid w:val="4B441A8D"/>
    <w:rsid w:val="4B693943"/>
    <w:rsid w:val="4B7E58AF"/>
    <w:rsid w:val="4B8127DA"/>
    <w:rsid w:val="4B817463"/>
    <w:rsid w:val="4BDBAF02"/>
    <w:rsid w:val="4BE3399D"/>
    <w:rsid w:val="4BFEBBDC"/>
    <w:rsid w:val="4C0BE38E"/>
    <w:rsid w:val="4C14A394"/>
    <w:rsid w:val="4C2A4820"/>
    <w:rsid w:val="4C37DD80"/>
    <w:rsid w:val="4C50EF99"/>
    <w:rsid w:val="4C644AC2"/>
    <w:rsid w:val="4C79B4B2"/>
    <w:rsid w:val="4C7EDFB1"/>
    <w:rsid w:val="4C9249A5"/>
    <w:rsid w:val="4C9890D5"/>
    <w:rsid w:val="4C9B3CE7"/>
    <w:rsid w:val="4CAF6C48"/>
    <w:rsid w:val="4CB32324"/>
    <w:rsid w:val="4CC378B7"/>
    <w:rsid w:val="4CDFEAEE"/>
    <w:rsid w:val="4CE66A8A"/>
    <w:rsid w:val="4CF64911"/>
    <w:rsid w:val="4D0227C6"/>
    <w:rsid w:val="4D11EE5D"/>
    <w:rsid w:val="4D1FAC8C"/>
    <w:rsid w:val="4D439D07"/>
    <w:rsid w:val="4D47B062"/>
    <w:rsid w:val="4D64DA86"/>
    <w:rsid w:val="4D83B61F"/>
    <w:rsid w:val="4D8BB4C9"/>
    <w:rsid w:val="4DBD4283"/>
    <w:rsid w:val="4DE53237"/>
    <w:rsid w:val="4E370D48"/>
    <w:rsid w:val="4E5BD279"/>
    <w:rsid w:val="4E66F678"/>
    <w:rsid w:val="4E87E152"/>
    <w:rsid w:val="4E8843CD"/>
    <w:rsid w:val="4EB1126F"/>
    <w:rsid w:val="4F098201"/>
    <w:rsid w:val="4F1CDC7C"/>
    <w:rsid w:val="4F296498"/>
    <w:rsid w:val="4F31F628"/>
    <w:rsid w:val="4F494E02"/>
    <w:rsid w:val="4F536B24"/>
    <w:rsid w:val="4F58CF7F"/>
    <w:rsid w:val="4F5CACAD"/>
    <w:rsid w:val="4F612C09"/>
    <w:rsid w:val="4F6F7E42"/>
    <w:rsid w:val="4F939A64"/>
    <w:rsid w:val="4F982D42"/>
    <w:rsid w:val="4FA4C015"/>
    <w:rsid w:val="4FEE8F8E"/>
    <w:rsid w:val="5019C9C3"/>
    <w:rsid w:val="5024142E"/>
    <w:rsid w:val="502E7C7C"/>
    <w:rsid w:val="5041CC21"/>
    <w:rsid w:val="504AD78E"/>
    <w:rsid w:val="5056FCC0"/>
    <w:rsid w:val="508EBC9E"/>
    <w:rsid w:val="50A710A5"/>
    <w:rsid w:val="50CE6765"/>
    <w:rsid w:val="50ED4270"/>
    <w:rsid w:val="510DD136"/>
    <w:rsid w:val="51605179"/>
    <w:rsid w:val="51798795"/>
    <w:rsid w:val="51830922"/>
    <w:rsid w:val="5195A91A"/>
    <w:rsid w:val="51ABDCE9"/>
    <w:rsid w:val="51B54B40"/>
    <w:rsid w:val="51C75ECF"/>
    <w:rsid w:val="51D433E3"/>
    <w:rsid w:val="52667A3D"/>
    <w:rsid w:val="52812805"/>
    <w:rsid w:val="528E98C8"/>
    <w:rsid w:val="52A24427"/>
    <w:rsid w:val="52A26641"/>
    <w:rsid w:val="52A8460C"/>
    <w:rsid w:val="52B83E6E"/>
    <w:rsid w:val="52C64848"/>
    <w:rsid w:val="530A1047"/>
    <w:rsid w:val="531E3F14"/>
    <w:rsid w:val="5332BA3B"/>
    <w:rsid w:val="53752041"/>
    <w:rsid w:val="5377A80B"/>
    <w:rsid w:val="53CB4612"/>
    <w:rsid w:val="53D8400E"/>
    <w:rsid w:val="53E51901"/>
    <w:rsid w:val="541A9204"/>
    <w:rsid w:val="5487BB21"/>
    <w:rsid w:val="548A5349"/>
    <w:rsid w:val="549AF42D"/>
    <w:rsid w:val="54E882A1"/>
    <w:rsid w:val="54F7B12E"/>
    <w:rsid w:val="551E48B1"/>
    <w:rsid w:val="551EE05A"/>
    <w:rsid w:val="552A9A9A"/>
    <w:rsid w:val="5553572E"/>
    <w:rsid w:val="5564B9B8"/>
    <w:rsid w:val="557A81C8"/>
    <w:rsid w:val="5580E962"/>
    <w:rsid w:val="55A48DFC"/>
    <w:rsid w:val="55A72E9F"/>
    <w:rsid w:val="55AC2D41"/>
    <w:rsid w:val="560B8D74"/>
    <w:rsid w:val="5635C66D"/>
    <w:rsid w:val="565A92DC"/>
    <w:rsid w:val="566C68CD"/>
    <w:rsid w:val="569C7D51"/>
    <w:rsid w:val="56A505C9"/>
    <w:rsid w:val="56AE9EE8"/>
    <w:rsid w:val="56C2C0FF"/>
    <w:rsid w:val="56C53A68"/>
    <w:rsid w:val="56EC078F"/>
    <w:rsid w:val="57165229"/>
    <w:rsid w:val="571E076F"/>
    <w:rsid w:val="57200898"/>
    <w:rsid w:val="572BCD36"/>
    <w:rsid w:val="57394833"/>
    <w:rsid w:val="5744F593"/>
    <w:rsid w:val="577B7056"/>
    <w:rsid w:val="57B90980"/>
    <w:rsid w:val="57E1779D"/>
    <w:rsid w:val="57E7EFA6"/>
    <w:rsid w:val="57EA60A2"/>
    <w:rsid w:val="58062B5E"/>
    <w:rsid w:val="581C6F61"/>
    <w:rsid w:val="58207C55"/>
    <w:rsid w:val="583ACA47"/>
    <w:rsid w:val="583B18FF"/>
    <w:rsid w:val="584F71C3"/>
    <w:rsid w:val="58661A03"/>
    <w:rsid w:val="586D4A61"/>
    <w:rsid w:val="58AC3164"/>
    <w:rsid w:val="58EC9A74"/>
    <w:rsid w:val="58FD382B"/>
    <w:rsid w:val="591F4932"/>
    <w:rsid w:val="5930720D"/>
    <w:rsid w:val="59338C7B"/>
    <w:rsid w:val="5951B9A0"/>
    <w:rsid w:val="5966BEC4"/>
    <w:rsid w:val="596A0AD9"/>
    <w:rsid w:val="597CA32E"/>
    <w:rsid w:val="59B0606C"/>
    <w:rsid w:val="59E28182"/>
    <w:rsid w:val="5A055D18"/>
    <w:rsid w:val="5A3B3228"/>
    <w:rsid w:val="5A5148C1"/>
    <w:rsid w:val="5A5FFE59"/>
    <w:rsid w:val="5A768036"/>
    <w:rsid w:val="5AA19396"/>
    <w:rsid w:val="5AA984AD"/>
    <w:rsid w:val="5AC19224"/>
    <w:rsid w:val="5AF29CF3"/>
    <w:rsid w:val="5B0D4D36"/>
    <w:rsid w:val="5B11B87A"/>
    <w:rsid w:val="5B3226C8"/>
    <w:rsid w:val="5B34C8A3"/>
    <w:rsid w:val="5B5B0765"/>
    <w:rsid w:val="5B72B9C1"/>
    <w:rsid w:val="5BC1BD24"/>
    <w:rsid w:val="5BC85455"/>
    <w:rsid w:val="5BE3D226"/>
    <w:rsid w:val="5C25A3E9"/>
    <w:rsid w:val="5C3E8FE9"/>
    <w:rsid w:val="5C529F5B"/>
    <w:rsid w:val="5C8B5FAF"/>
    <w:rsid w:val="5CB4B7F0"/>
    <w:rsid w:val="5CB8E013"/>
    <w:rsid w:val="5CC68F3F"/>
    <w:rsid w:val="5CCA1AEA"/>
    <w:rsid w:val="5CCF3754"/>
    <w:rsid w:val="5CD2FF31"/>
    <w:rsid w:val="5CE4DB3F"/>
    <w:rsid w:val="5D0B9C2D"/>
    <w:rsid w:val="5D1907F9"/>
    <w:rsid w:val="5D290384"/>
    <w:rsid w:val="5D2CB5D3"/>
    <w:rsid w:val="5D558379"/>
    <w:rsid w:val="5D55D3A4"/>
    <w:rsid w:val="5D90EB1D"/>
    <w:rsid w:val="5D9187F9"/>
    <w:rsid w:val="5DA1C90C"/>
    <w:rsid w:val="5DA1C9D4"/>
    <w:rsid w:val="5DF5FAE4"/>
    <w:rsid w:val="5DFF4CBD"/>
    <w:rsid w:val="5E14783A"/>
    <w:rsid w:val="5E17102D"/>
    <w:rsid w:val="5E40D852"/>
    <w:rsid w:val="5E65EB4B"/>
    <w:rsid w:val="5E941D2C"/>
    <w:rsid w:val="5ED6CD89"/>
    <w:rsid w:val="5F01417B"/>
    <w:rsid w:val="5F274DA3"/>
    <w:rsid w:val="5F4819F2"/>
    <w:rsid w:val="5F604FF4"/>
    <w:rsid w:val="5F79D334"/>
    <w:rsid w:val="5F9D0EC8"/>
    <w:rsid w:val="5FC27A12"/>
    <w:rsid w:val="5FCC260B"/>
    <w:rsid w:val="5FCF3D96"/>
    <w:rsid w:val="5FE8934F"/>
    <w:rsid w:val="5FF080D5"/>
    <w:rsid w:val="6001BBAC"/>
    <w:rsid w:val="6030E43D"/>
    <w:rsid w:val="60328462"/>
    <w:rsid w:val="6037CAD2"/>
    <w:rsid w:val="6039B0C8"/>
    <w:rsid w:val="60A25275"/>
    <w:rsid w:val="60E63A4C"/>
    <w:rsid w:val="60EFB178"/>
    <w:rsid w:val="61072CA3"/>
    <w:rsid w:val="61533D40"/>
    <w:rsid w:val="6154BE4B"/>
    <w:rsid w:val="6154F269"/>
    <w:rsid w:val="61A42166"/>
    <w:rsid w:val="61A9A0FF"/>
    <w:rsid w:val="61B6E18A"/>
    <w:rsid w:val="61E1F400"/>
    <w:rsid w:val="621771C8"/>
    <w:rsid w:val="623BC1F1"/>
    <w:rsid w:val="624434A7"/>
    <w:rsid w:val="6253B8A7"/>
    <w:rsid w:val="62601A6E"/>
    <w:rsid w:val="626181CB"/>
    <w:rsid w:val="626A3836"/>
    <w:rsid w:val="62951607"/>
    <w:rsid w:val="62DAD62A"/>
    <w:rsid w:val="6303A9AD"/>
    <w:rsid w:val="630CC7C1"/>
    <w:rsid w:val="632E494F"/>
    <w:rsid w:val="636893A8"/>
    <w:rsid w:val="63737DA7"/>
    <w:rsid w:val="6375ACCE"/>
    <w:rsid w:val="63842E16"/>
    <w:rsid w:val="6390CD2B"/>
    <w:rsid w:val="63CC3402"/>
    <w:rsid w:val="63FCC2B7"/>
    <w:rsid w:val="640B2806"/>
    <w:rsid w:val="644D4457"/>
    <w:rsid w:val="6470E13C"/>
    <w:rsid w:val="648476F7"/>
    <w:rsid w:val="64B87E2C"/>
    <w:rsid w:val="64C9A9E8"/>
    <w:rsid w:val="6520DC30"/>
    <w:rsid w:val="657DE4CF"/>
    <w:rsid w:val="65AB988A"/>
    <w:rsid w:val="65C46AAB"/>
    <w:rsid w:val="65CFEC5B"/>
    <w:rsid w:val="65DD71F0"/>
    <w:rsid w:val="65E29BF4"/>
    <w:rsid w:val="65E665B8"/>
    <w:rsid w:val="65E68094"/>
    <w:rsid w:val="65EFCEBC"/>
    <w:rsid w:val="65F81853"/>
    <w:rsid w:val="65FE9D7E"/>
    <w:rsid w:val="6612ADA3"/>
    <w:rsid w:val="663B4A6F"/>
    <w:rsid w:val="668606B4"/>
    <w:rsid w:val="6698EB4D"/>
    <w:rsid w:val="66A111CA"/>
    <w:rsid w:val="66B3E7E1"/>
    <w:rsid w:val="670983E4"/>
    <w:rsid w:val="6732A038"/>
    <w:rsid w:val="675E418A"/>
    <w:rsid w:val="67690DBC"/>
    <w:rsid w:val="676BBCBC"/>
    <w:rsid w:val="6773434F"/>
    <w:rsid w:val="679211C6"/>
    <w:rsid w:val="67AC6F34"/>
    <w:rsid w:val="67CC40E4"/>
    <w:rsid w:val="67FF2E13"/>
    <w:rsid w:val="68080ACE"/>
    <w:rsid w:val="682D6F53"/>
    <w:rsid w:val="68494818"/>
    <w:rsid w:val="684FAC0A"/>
    <w:rsid w:val="68592A4F"/>
    <w:rsid w:val="687CA2B0"/>
    <w:rsid w:val="68B79DA9"/>
    <w:rsid w:val="68BEE406"/>
    <w:rsid w:val="68F2E08C"/>
    <w:rsid w:val="6928C5AC"/>
    <w:rsid w:val="6931C04A"/>
    <w:rsid w:val="69419BFA"/>
    <w:rsid w:val="694E1C39"/>
    <w:rsid w:val="6959C2D4"/>
    <w:rsid w:val="69800977"/>
    <w:rsid w:val="6997631B"/>
    <w:rsid w:val="69B3A416"/>
    <w:rsid w:val="69BFB981"/>
    <w:rsid w:val="69D50042"/>
    <w:rsid w:val="69E452EE"/>
    <w:rsid w:val="69F4FAB0"/>
    <w:rsid w:val="6A11AB54"/>
    <w:rsid w:val="6A184DAB"/>
    <w:rsid w:val="6A1E26DA"/>
    <w:rsid w:val="6A390772"/>
    <w:rsid w:val="6A95136D"/>
    <w:rsid w:val="6A9F1FC7"/>
    <w:rsid w:val="6AA0AE7E"/>
    <w:rsid w:val="6AB719DC"/>
    <w:rsid w:val="6ABD3994"/>
    <w:rsid w:val="6AE2D79C"/>
    <w:rsid w:val="6AED6E2C"/>
    <w:rsid w:val="6AFD80BB"/>
    <w:rsid w:val="6B0CF4BA"/>
    <w:rsid w:val="6B0EBB92"/>
    <w:rsid w:val="6B170456"/>
    <w:rsid w:val="6B3EB14B"/>
    <w:rsid w:val="6B4E6FD2"/>
    <w:rsid w:val="6B6D54B5"/>
    <w:rsid w:val="6B769415"/>
    <w:rsid w:val="6B7DFD9B"/>
    <w:rsid w:val="6BD5D268"/>
    <w:rsid w:val="6BD81493"/>
    <w:rsid w:val="6BD84669"/>
    <w:rsid w:val="6BE0CD93"/>
    <w:rsid w:val="6BE4C67B"/>
    <w:rsid w:val="6C132C0C"/>
    <w:rsid w:val="6C3F2DDF"/>
    <w:rsid w:val="6C4EF363"/>
    <w:rsid w:val="6C55A73C"/>
    <w:rsid w:val="6C893C69"/>
    <w:rsid w:val="6CA2CBFD"/>
    <w:rsid w:val="6CB1F3B8"/>
    <w:rsid w:val="6CBB4260"/>
    <w:rsid w:val="6CCFC65A"/>
    <w:rsid w:val="6CEC79D3"/>
    <w:rsid w:val="6D02E733"/>
    <w:rsid w:val="6D1CB93B"/>
    <w:rsid w:val="6D9C535D"/>
    <w:rsid w:val="6DAEFC6D"/>
    <w:rsid w:val="6DBB19B5"/>
    <w:rsid w:val="6DCA5AE1"/>
    <w:rsid w:val="6DD59241"/>
    <w:rsid w:val="6DDA2D39"/>
    <w:rsid w:val="6E1EF241"/>
    <w:rsid w:val="6E62E6B8"/>
    <w:rsid w:val="6EABAE2C"/>
    <w:rsid w:val="6EDABD54"/>
    <w:rsid w:val="6EE33C47"/>
    <w:rsid w:val="6EFF76B3"/>
    <w:rsid w:val="6F052900"/>
    <w:rsid w:val="6F186E55"/>
    <w:rsid w:val="6F4ACCCE"/>
    <w:rsid w:val="6F662B42"/>
    <w:rsid w:val="6F689394"/>
    <w:rsid w:val="6F741FA1"/>
    <w:rsid w:val="6F75FD9A"/>
    <w:rsid w:val="6F7B55FB"/>
    <w:rsid w:val="6F8D47FE"/>
    <w:rsid w:val="6FAE1A68"/>
    <w:rsid w:val="6FB4B29D"/>
    <w:rsid w:val="6FC90458"/>
    <w:rsid w:val="6FCA144F"/>
    <w:rsid w:val="6FD01C18"/>
    <w:rsid w:val="6FE91D21"/>
    <w:rsid w:val="6FF06405"/>
    <w:rsid w:val="6FFA7D5D"/>
    <w:rsid w:val="6FFEB719"/>
    <w:rsid w:val="70091240"/>
    <w:rsid w:val="7023A2E9"/>
    <w:rsid w:val="7029A4CE"/>
    <w:rsid w:val="7037603D"/>
    <w:rsid w:val="70515ADE"/>
    <w:rsid w:val="70638ED7"/>
    <w:rsid w:val="70938C5F"/>
    <w:rsid w:val="70B3E58E"/>
    <w:rsid w:val="70B43EB6"/>
    <w:rsid w:val="711184A3"/>
    <w:rsid w:val="7129185F"/>
    <w:rsid w:val="7146E973"/>
    <w:rsid w:val="714D660B"/>
    <w:rsid w:val="7163DBCA"/>
    <w:rsid w:val="719ACFD7"/>
    <w:rsid w:val="71A27500"/>
    <w:rsid w:val="71BB5E9D"/>
    <w:rsid w:val="71D0A6E1"/>
    <w:rsid w:val="71D2729C"/>
    <w:rsid w:val="71DAF14C"/>
    <w:rsid w:val="71E9699C"/>
    <w:rsid w:val="7213E78A"/>
    <w:rsid w:val="723F6F4F"/>
    <w:rsid w:val="72677358"/>
    <w:rsid w:val="72ABC063"/>
    <w:rsid w:val="72ACE0B2"/>
    <w:rsid w:val="72C22BC1"/>
    <w:rsid w:val="7318B283"/>
    <w:rsid w:val="7320BDE3"/>
    <w:rsid w:val="7327953E"/>
    <w:rsid w:val="733D442E"/>
    <w:rsid w:val="738539FD"/>
    <w:rsid w:val="738BF8A9"/>
    <w:rsid w:val="7395B61E"/>
    <w:rsid w:val="73A19EE1"/>
    <w:rsid w:val="73C77523"/>
    <w:rsid w:val="73DB3FB0"/>
    <w:rsid w:val="74019486"/>
    <w:rsid w:val="751952E9"/>
    <w:rsid w:val="7541FD5B"/>
    <w:rsid w:val="75527DCB"/>
    <w:rsid w:val="756BBF64"/>
    <w:rsid w:val="756D1E14"/>
    <w:rsid w:val="7593A1FD"/>
    <w:rsid w:val="759ADB22"/>
    <w:rsid w:val="75A20D83"/>
    <w:rsid w:val="75B50CA3"/>
    <w:rsid w:val="75CA3D41"/>
    <w:rsid w:val="75D3B048"/>
    <w:rsid w:val="75D3D584"/>
    <w:rsid w:val="75F5E38E"/>
    <w:rsid w:val="762F23A3"/>
    <w:rsid w:val="7675E623"/>
    <w:rsid w:val="76891938"/>
    <w:rsid w:val="76949B29"/>
    <w:rsid w:val="76C4686B"/>
    <w:rsid w:val="76C6DA99"/>
    <w:rsid w:val="76CE7E90"/>
    <w:rsid w:val="76E758AD"/>
    <w:rsid w:val="76EA05F4"/>
    <w:rsid w:val="7719F634"/>
    <w:rsid w:val="773A561E"/>
    <w:rsid w:val="774EDC4D"/>
    <w:rsid w:val="779859E3"/>
    <w:rsid w:val="77E36D5C"/>
    <w:rsid w:val="77F42F06"/>
    <w:rsid w:val="7804B276"/>
    <w:rsid w:val="783FE865"/>
    <w:rsid w:val="7841702D"/>
    <w:rsid w:val="78692741"/>
    <w:rsid w:val="7870F630"/>
    <w:rsid w:val="788873DA"/>
    <w:rsid w:val="78E5EBCE"/>
    <w:rsid w:val="79048772"/>
    <w:rsid w:val="79090FE4"/>
    <w:rsid w:val="790DE711"/>
    <w:rsid w:val="7938D2FB"/>
    <w:rsid w:val="7966C465"/>
    <w:rsid w:val="7966C4E8"/>
    <w:rsid w:val="79C8A9F6"/>
    <w:rsid w:val="79DBB8C6"/>
    <w:rsid w:val="7A3C67DE"/>
    <w:rsid w:val="7A644E32"/>
    <w:rsid w:val="7A7A330E"/>
    <w:rsid w:val="7A8B95C2"/>
    <w:rsid w:val="7A8F01DC"/>
    <w:rsid w:val="7AB399FE"/>
    <w:rsid w:val="7AD73129"/>
    <w:rsid w:val="7AD8FBF1"/>
    <w:rsid w:val="7AE814D5"/>
    <w:rsid w:val="7AF880C8"/>
    <w:rsid w:val="7AF9C4A4"/>
    <w:rsid w:val="7AFC795D"/>
    <w:rsid w:val="7B0294C6"/>
    <w:rsid w:val="7B13A485"/>
    <w:rsid w:val="7B24444D"/>
    <w:rsid w:val="7B2A3152"/>
    <w:rsid w:val="7B552C62"/>
    <w:rsid w:val="7B5B3CAF"/>
    <w:rsid w:val="7B66CD3C"/>
    <w:rsid w:val="7B751F61"/>
    <w:rsid w:val="7B9EFA2A"/>
    <w:rsid w:val="7BA896F2"/>
    <w:rsid w:val="7BC9C4C9"/>
    <w:rsid w:val="7BFA3861"/>
    <w:rsid w:val="7C02D7CB"/>
    <w:rsid w:val="7C1A1CC0"/>
    <w:rsid w:val="7C26F4DA"/>
    <w:rsid w:val="7C31A108"/>
    <w:rsid w:val="7C8A2271"/>
    <w:rsid w:val="7C99789B"/>
    <w:rsid w:val="7CD46E4E"/>
    <w:rsid w:val="7CE54393"/>
    <w:rsid w:val="7CF0CFB1"/>
    <w:rsid w:val="7D095628"/>
    <w:rsid w:val="7D0A0CE1"/>
    <w:rsid w:val="7D2E81C4"/>
    <w:rsid w:val="7D2FEC3F"/>
    <w:rsid w:val="7D5D8FB0"/>
    <w:rsid w:val="7DE150E5"/>
    <w:rsid w:val="7E05BE4D"/>
    <w:rsid w:val="7E1D7D0C"/>
    <w:rsid w:val="7E37998D"/>
    <w:rsid w:val="7E403780"/>
    <w:rsid w:val="7EB85E1F"/>
    <w:rsid w:val="7ED69AEC"/>
    <w:rsid w:val="7EE6EBB4"/>
    <w:rsid w:val="7EE70942"/>
    <w:rsid w:val="7EED55E5"/>
    <w:rsid w:val="7F018A05"/>
    <w:rsid w:val="7F29DBE8"/>
    <w:rsid w:val="7F5B929E"/>
    <w:rsid w:val="7F6251AC"/>
    <w:rsid w:val="7F7FBC68"/>
    <w:rsid w:val="7F82B4B2"/>
    <w:rsid w:val="7F8A436B"/>
    <w:rsid w:val="7FA8147F"/>
    <w:rsid w:val="7FAEC67B"/>
    <w:rsid w:val="7FAFB93C"/>
    <w:rsid w:val="7FD5B171"/>
    <w:rsid w:val="7FF1A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989E6"/>
  <w15:chartTrackingRefBased/>
  <w15:docId w15:val="{1A2517FD-228E-4129-B334-7173ED3A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73296"/>
    <w:rPr>
      <w:rFonts w:ascii="Arial" w:hAnsi="Arial"/>
      <w:sz w:val="24"/>
    </w:rPr>
  </w:style>
  <w:style w:type="paragraph" w:styleId="Heading1">
    <w:name w:val="heading 1"/>
    <w:basedOn w:val="Normal"/>
    <w:next w:val="Normal"/>
    <w:link w:val="Heading1Char"/>
    <w:uiPriority w:val="9"/>
    <w:qFormat/>
    <w:rsid w:val="004B2FA0"/>
    <w:pPr>
      <w:keepNext/>
      <w:keepLines/>
      <w:spacing w:before="480" w:after="0" w:line="240" w:lineRule="auto"/>
      <w:outlineLvl w:val="0"/>
    </w:pPr>
    <w:rPr>
      <w:rFonts w:eastAsiaTheme="majorEastAsia" w:cstheme="majorBidi"/>
      <w:b/>
      <w:bCs/>
      <w:color w:val="005EB8"/>
      <w:sz w:val="48"/>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hAnsi="Arial" w:eastAsiaTheme="minorEastAsia"/>
      <w:sz w:val="24"/>
      <w:lang w:val="en-US"/>
    </w:rPr>
  </w:style>
  <w:style w:type="character" w:styleId="NoSpacingChar" w:customStyle="1">
    <w:name w:val="No Spacing Char"/>
    <w:basedOn w:val="DefaultParagraphFont"/>
    <w:link w:val="NoSpacing"/>
    <w:uiPriority w:val="1"/>
    <w:rsid w:val="00CB479C"/>
    <w:rPr>
      <w:rFonts w:ascii="Arial" w:hAnsi="Arial" w:eastAsiaTheme="minorEastAsia"/>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styleId="HeaderChar" w:customStyle="1">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styleId="FooterChar" w:customStyle="1">
    <w:name w:val="Footer Char"/>
    <w:basedOn w:val="DefaultParagraphFont"/>
    <w:link w:val="Footer"/>
    <w:uiPriority w:val="99"/>
    <w:rsid w:val="00CB479C"/>
  </w:style>
  <w:style w:type="paragraph" w:styleId="ListParagraph">
    <w:name w:val="List Paragraph"/>
    <w:basedOn w:val="NoSpacing"/>
    <w:autoRedefine/>
    <w:uiPriority w:val="34"/>
    <w:qFormat/>
    <w:rsid w:val="00635514"/>
    <w:pPr>
      <w:numPr>
        <w:numId w:val="24"/>
      </w:numPr>
      <w:spacing w:after="160" w:line="259" w:lineRule="auto"/>
      <w:contextualSpacing/>
      <w:jc w:val="both"/>
      <w:pPrChange w:author="MCMULLIN, Elizabeth (NHS LANCASHIRE AND SOUTH CUMBRIA INTEGRATED CARE BOARD)" w:date="2023-12-13T13:07:00Z" w:id="0">
        <w:pPr>
          <w:numPr>
            <w:numId w:val="25"/>
          </w:numPr>
          <w:spacing w:after="160" w:line="259" w:lineRule="auto"/>
          <w:ind w:left="360" w:hanging="360"/>
          <w:contextualSpacing/>
        </w:pPr>
      </w:pPrChange>
    </w:pPr>
    <w:rPr>
      <w:szCs w:val="24"/>
      <w:rPrChange w:author="MCMULLIN, Elizabeth (NHS LANCASHIRE AND SOUTH CUMBRIA INTEGRATED CARE BOARD)" w:date="2023-12-13T13:07:00Z" w:id="0">
        <w:rPr>
          <w:rFonts w:ascii="Arial" w:hAnsi="Arial" w:eastAsiaTheme="minorEastAsia" w:cstheme="minorBidi"/>
          <w:sz w:val="24"/>
          <w:szCs w:val="24"/>
          <w:lang w:val="en-US" w:eastAsia="en-US" w:bidi="ar-SA"/>
        </w:rPr>
      </w:rPrChange>
    </w:rPr>
  </w:style>
  <w:style w:type="table" w:styleId="LightGrid-Accent1">
    <w:name w:val="Light Grid Accent 1"/>
    <w:basedOn w:val="TableNormal"/>
    <w:uiPriority w:val="62"/>
    <w:rsid w:val="002A6699"/>
    <w:pPr>
      <w:spacing w:after="0" w:line="240" w:lineRule="auto"/>
    </w:pPr>
    <w:tblPr>
      <w:tblStyleRowBandSize w:val="1"/>
      <w:tblStyleColBandSize w:val="1"/>
      <w:tblBorders>
        <w:top w:val="single" w:color="4472C4" w:themeColor="accent1" w:sz="8" w:space="0"/>
        <w:left w:val="single" w:color="4472C4" w:themeColor="accent1" w:sz="8" w:space="0"/>
        <w:bottom w:val="single" w:color="4472C4" w:themeColor="accent1" w:sz="8" w:space="0"/>
        <w:right w:val="single" w:color="4472C4" w:themeColor="accent1" w:sz="8" w:space="0"/>
        <w:insideH w:val="single" w:color="4472C4" w:themeColor="accent1" w:sz="8" w:space="0"/>
        <w:insideV w:val="single" w:color="4472C4"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472C4" w:themeColor="accent1" w:sz="8" w:space="0"/>
          <w:left w:val="single" w:color="4472C4" w:themeColor="accent1" w:sz="8" w:space="0"/>
          <w:bottom w:val="single" w:color="4472C4" w:themeColor="accent1" w:sz="18" w:space="0"/>
          <w:right w:val="single" w:color="4472C4" w:themeColor="accent1" w:sz="8" w:space="0"/>
          <w:insideH w:val="nil"/>
          <w:insideV w:val="single" w:color="4472C4"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472C4" w:themeColor="accent1" w:sz="6" w:space="0"/>
          <w:left w:val="single" w:color="4472C4" w:themeColor="accent1" w:sz="8" w:space="0"/>
          <w:bottom w:val="single" w:color="4472C4" w:themeColor="accent1" w:sz="8" w:space="0"/>
          <w:right w:val="single" w:color="4472C4" w:themeColor="accent1" w:sz="8" w:space="0"/>
          <w:insideH w:val="nil"/>
          <w:insideV w:val="single" w:color="4472C4"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tblStylePr w:type="band1Vert">
      <w:tblPr/>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shd w:val="clear" w:color="auto" w:fill="D0DBF0" w:themeFill="accent1" w:themeFillTint="3F"/>
      </w:tcPr>
    </w:tblStylePr>
    <w:tblStylePr w:type="band1Horz">
      <w:tblPr/>
      <w:tcPr>
        <w:tcBorders>
          <w:top w:val="single" w:color="4472C4" w:themeColor="accent1" w:sz="8" w:space="0"/>
          <w:left w:val="single" w:color="4472C4" w:themeColor="accent1" w:sz="8" w:space="0"/>
          <w:bottom w:val="single" w:color="4472C4" w:themeColor="accent1" w:sz="8" w:space="0"/>
          <w:right w:val="single" w:color="4472C4" w:themeColor="accent1" w:sz="8" w:space="0"/>
          <w:insideV w:val="single" w:color="4472C4" w:themeColor="accent1" w:sz="8" w:space="0"/>
        </w:tcBorders>
        <w:shd w:val="clear" w:color="auto" w:fill="D0DBF0" w:themeFill="accent1" w:themeFillTint="3F"/>
      </w:tcPr>
    </w:tblStylePr>
    <w:tblStylePr w:type="band2Horz">
      <w:tblPr/>
      <w:tcPr>
        <w:tcBorders>
          <w:top w:val="single" w:color="4472C4" w:themeColor="accent1" w:sz="8" w:space="0"/>
          <w:left w:val="single" w:color="4472C4" w:themeColor="accent1" w:sz="8" w:space="0"/>
          <w:bottom w:val="single" w:color="4472C4" w:themeColor="accent1" w:sz="8" w:space="0"/>
          <w:right w:val="single" w:color="4472C4" w:themeColor="accent1" w:sz="8" w:space="0"/>
          <w:insideV w:val="single" w:color="4472C4" w:themeColor="accent1" w:sz="8" w:space="0"/>
        </w:tcBorders>
      </w:tcPr>
    </w:tblStylePr>
  </w:style>
  <w:style w:type="character" w:styleId="CommentReference">
    <w:name w:val="annotation reference"/>
    <w:basedOn w:val="DefaultParagraphFont"/>
    <w:uiPriority w:val="99"/>
    <w:semiHidden/>
    <w:unhideWhenUsed/>
    <w:rsid w:val="002A6699"/>
    <w:rPr>
      <w:sz w:val="16"/>
      <w:szCs w:val="16"/>
    </w:rPr>
  </w:style>
  <w:style w:type="paragraph" w:styleId="CommentText">
    <w:name w:val="annotation text"/>
    <w:basedOn w:val="Normal"/>
    <w:link w:val="CommentTextChar"/>
    <w:uiPriority w:val="99"/>
    <w:unhideWhenUsed/>
    <w:rsid w:val="002A6699"/>
    <w:pPr>
      <w:spacing w:after="0" w:line="240" w:lineRule="auto"/>
    </w:pPr>
    <w:rPr>
      <w:rFonts w:eastAsiaTheme="minorEastAsia"/>
      <w:color w:val="000000" w:themeColor="text1"/>
      <w:sz w:val="20"/>
      <w:szCs w:val="20"/>
    </w:rPr>
  </w:style>
  <w:style w:type="character" w:styleId="CommentTextChar" w:customStyle="1">
    <w:name w:val="Comment Text Char"/>
    <w:basedOn w:val="DefaultParagraphFont"/>
    <w:link w:val="CommentText"/>
    <w:uiPriority w:val="99"/>
    <w:rsid w:val="002A6699"/>
    <w:rPr>
      <w:rFonts w:ascii="Arial" w:hAnsi="Arial" w:eastAsiaTheme="minorEastAsia"/>
      <w:color w:val="000000" w:themeColor="text1"/>
      <w:sz w:val="20"/>
      <w:szCs w:val="20"/>
    </w:rPr>
  </w:style>
  <w:style w:type="paragraph" w:styleId="BalloonText">
    <w:name w:val="Balloon Text"/>
    <w:basedOn w:val="Normal"/>
    <w:link w:val="BalloonTextChar"/>
    <w:uiPriority w:val="99"/>
    <w:semiHidden/>
    <w:unhideWhenUsed/>
    <w:rsid w:val="002A66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A6699"/>
    <w:rPr>
      <w:rFonts w:ascii="Segoe UI" w:hAnsi="Segoe UI" w:cs="Segoe UI"/>
      <w:sz w:val="18"/>
      <w:szCs w:val="18"/>
    </w:rPr>
  </w:style>
  <w:style w:type="paragraph" w:styleId="paragraph" w:customStyle="1">
    <w:name w:val="paragraph"/>
    <w:basedOn w:val="Normal"/>
    <w:rsid w:val="002A6699"/>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textrun" w:customStyle="1">
    <w:name w:val="normaltextrun"/>
    <w:basedOn w:val="DefaultParagraphFont"/>
    <w:rsid w:val="002A6699"/>
  </w:style>
  <w:style w:type="character" w:styleId="eop" w:customStyle="1">
    <w:name w:val="eop"/>
    <w:basedOn w:val="DefaultParagraphFont"/>
    <w:rsid w:val="002A6699"/>
  </w:style>
  <w:style w:type="table" w:styleId="GridTable3-Accent1">
    <w:name w:val="Grid Table 3 Accent 1"/>
    <w:basedOn w:val="TableNormal"/>
    <w:uiPriority w:val="48"/>
    <w:rsid w:val="00AF56B9"/>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5Dark-Accent5">
    <w:name w:val="Grid Table 5 Dark Accent 5"/>
    <w:basedOn w:val="TableNormal"/>
    <w:uiPriority w:val="50"/>
    <w:rsid w:val="00AF56B9"/>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3">
    <w:name w:val="Grid Table 5 Dark Accent 3"/>
    <w:basedOn w:val="TableNormal"/>
    <w:uiPriority w:val="50"/>
    <w:rsid w:val="00AF56B9"/>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DEDED"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Heading10" w:customStyle="1">
    <w:name w:val="Heading1"/>
    <w:basedOn w:val="Normal"/>
    <w:link w:val="Heading1Char0"/>
    <w:qFormat/>
    <w:rsid w:val="00697894"/>
    <w:rPr>
      <w:rFonts w:cs="Arial"/>
      <w:b/>
      <w:color w:val="0070C0"/>
      <w:sz w:val="36"/>
      <w:lang w:val="en-US"/>
    </w:rPr>
  </w:style>
  <w:style w:type="paragraph" w:styleId="Heading2" w:customStyle="1">
    <w:name w:val="Heading2"/>
    <w:basedOn w:val="Normal"/>
    <w:link w:val="Heading2Char"/>
    <w:qFormat/>
    <w:rsid w:val="00C10509"/>
    <w:rPr>
      <w:rFonts w:cs="Arial"/>
      <w:b/>
      <w:color w:val="0070C0"/>
      <w:sz w:val="28"/>
      <w:lang w:val="en-US"/>
    </w:rPr>
  </w:style>
  <w:style w:type="character" w:styleId="Heading1Char0" w:customStyle="1">
    <w:name w:val="Heading1 Char"/>
    <w:basedOn w:val="DefaultParagraphFont"/>
    <w:link w:val="Heading10"/>
    <w:rsid w:val="00697894"/>
    <w:rPr>
      <w:rFonts w:ascii="Arial" w:hAnsi="Arial" w:cs="Arial"/>
      <w:b/>
      <w:color w:val="0070C0"/>
      <w:sz w:val="36"/>
      <w:lang w:val="en-US"/>
    </w:rPr>
  </w:style>
  <w:style w:type="table" w:styleId="TableGrid">
    <w:name w:val="Table Grid"/>
    <w:basedOn w:val="TableNormal"/>
    <w:uiPriority w:val="39"/>
    <w:rsid w:val="003431E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2 Char"/>
    <w:basedOn w:val="DefaultParagraphFont"/>
    <w:link w:val="Heading2"/>
    <w:rsid w:val="00C10509"/>
    <w:rPr>
      <w:rFonts w:ascii="Arial" w:hAnsi="Arial" w:cs="Arial"/>
      <w:b/>
      <w:color w:val="0070C0"/>
      <w:sz w:val="28"/>
      <w:lang w:val="en-US"/>
    </w:rPr>
  </w:style>
  <w:style w:type="table" w:styleId="PlainTable1">
    <w:name w:val="Plain Table 1"/>
    <w:basedOn w:val="TableNormal"/>
    <w:uiPriority w:val="41"/>
    <w:rsid w:val="003431EC"/>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eading1Char" w:customStyle="1">
    <w:name w:val="Heading 1 Char"/>
    <w:basedOn w:val="DefaultParagraphFont"/>
    <w:link w:val="Heading1"/>
    <w:uiPriority w:val="9"/>
    <w:rsid w:val="004B2FA0"/>
    <w:rPr>
      <w:rFonts w:ascii="Arial" w:hAnsi="Arial" w:eastAsiaTheme="majorEastAsia" w:cstheme="majorBidi"/>
      <w:b/>
      <w:bCs/>
      <w:color w:val="005EB8"/>
      <w:sz w:val="48"/>
      <w:szCs w:val="32"/>
    </w:rPr>
  </w:style>
  <w:style w:type="table" w:styleId="LightShading-Accent11" w:customStyle="1">
    <w:name w:val="Light Shading - Accent 11"/>
    <w:basedOn w:val="TableNormal"/>
    <w:uiPriority w:val="60"/>
    <w:rsid w:val="004B2FA0"/>
    <w:pPr>
      <w:spacing w:after="0" w:line="240" w:lineRule="auto"/>
    </w:pPr>
    <w:rPr>
      <w:color w:val="2F5496" w:themeColor="accent1" w:themeShade="BF"/>
    </w:rPr>
    <w:tblPr>
      <w:tblStyleRowBandSize w:val="1"/>
      <w:tblStyleColBandSize w:val="1"/>
      <w:tblBorders>
        <w:top w:val="single" w:color="4472C4" w:themeColor="accent1" w:sz="8" w:space="0"/>
        <w:bottom w:val="single" w:color="4472C4" w:themeColor="accent1" w:sz="8" w:space="0"/>
      </w:tblBorders>
    </w:tblPr>
    <w:tblStylePr w:type="firstRow">
      <w:pPr>
        <w:spacing w:before="0" w:after="0" w:line="240" w:lineRule="auto"/>
      </w:pPr>
      <w:rPr>
        <w:b/>
        <w:bCs/>
      </w:rPr>
      <w:tblPr/>
      <w:tcPr>
        <w:tcBorders>
          <w:top w:val="single" w:color="4472C4" w:themeColor="accent1" w:sz="8" w:space="0"/>
          <w:left w:val="nil"/>
          <w:bottom w:val="single" w:color="4472C4" w:themeColor="accent1" w:sz="8" w:space="0"/>
          <w:right w:val="nil"/>
          <w:insideH w:val="nil"/>
          <w:insideV w:val="nil"/>
        </w:tcBorders>
      </w:tcPr>
    </w:tblStylePr>
    <w:tblStylePr w:type="lastRow">
      <w:pPr>
        <w:spacing w:before="0" w:after="0" w:line="240" w:lineRule="auto"/>
      </w:pPr>
      <w:rPr>
        <w:b/>
        <w:bCs/>
      </w:rPr>
      <w:tblPr/>
      <w:tcPr>
        <w:tcBorders>
          <w:top w:val="single" w:color="4472C4" w:themeColor="accent1" w:sz="8" w:space="0"/>
          <w:left w:val="nil"/>
          <w:bottom w:val="single" w:color="4472C4"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TOCHeading">
    <w:name w:val="TOC Heading"/>
    <w:basedOn w:val="Heading1"/>
    <w:next w:val="Normal"/>
    <w:uiPriority w:val="39"/>
    <w:unhideWhenUsed/>
    <w:qFormat/>
    <w:rsid w:val="000B4CDE"/>
    <w:pPr>
      <w:spacing w:before="240" w:line="259" w:lineRule="auto"/>
      <w:outlineLvl w:val="9"/>
    </w:pPr>
    <w:rPr>
      <w:rFonts w:asciiTheme="majorHAnsi" w:hAnsiTheme="majorHAnsi"/>
      <w:b w:val="0"/>
      <w:bCs w:val="0"/>
      <w:color w:val="2F5496" w:themeColor="accent1" w:themeShade="BF"/>
      <w:sz w:val="32"/>
      <w:lang w:val="en-US"/>
    </w:rPr>
  </w:style>
  <w:style w:type="table" w:styleId="LightShading1" w:customStyle="1">
    <w:name w:val="Light Shading1"/>
    <w:basedOn w:val="TableNormal"/>
    <w:uiPriority w:val="60"/>
    <w:rsid w:val="006271A2"/>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1D6B84"/>
    <w:rPr>
      <w:color w:val="0563C1" w:themeColor="hyperlink"/>
      <w:u w:val="single"/>
    </w:rPr>
  </w:style>
  <w:style w:type="character" w:styleId="UnresolvedMention">
    <w:name w:val="Unresolved Mention"/>
    <w:basedOn w:val="DefaultParagraphFont"/>
    <w:uiPriority w:val="99"/>
    <w:semiHidden/>
    <w:unhideWhenUsed/>
    <w:rsid w:val="001D6B84"/>
    <w:rPr>
      <w:color w:val="605E5C"/>
      <w:shd w:val="clear" w:color="auto" w:fill="E1DFDD"/>
    </w:rPr>
  </w:style>
  <w:style w:type="paragraph" w:styleId="FootnoteText">
    <w:name w:val="footnote text"/>
    <w:basedOn w:val="Normal"/>
    <w:link w:val="FootnoteTextChar"/>
    <w:uiPriority w:val="99"/>
    <w:semiHidden/>
    <w:unhideWhenUsed/>
    <w:rsid w:val="00B9089B"/>
    <w:pPr>
      <w:spacing w:after="0" w:line="360" w:lineRule="auto"/>
    </w:pPr>
    <w:rPr>
      <w:rFonts w:ascii="Candara" w:hAnsi="Candara"/>
      <w:sz w:val="20"/>
      <w:szCs w:val="20"/>
    </w:rPr>
  </w:style>
  <w:style w:type="character" w:styleId="FootnoteTextChar" w:customStyle="1">
    <w:name w:val="Footnote Text Char"/>
    <w:basedOn w:val="DefaultParagraphFont"/>
    <w:link w:val="FootnoteText"/>
    <w:uiPriority w:val="99"/>
    <w:semiHidden/>
    <w:rsid w:val="00B9089B"/>
    <w:rPr>
      <w:rFonts w:ascii="Candara" w:hAnsi="Candara"/>
      <w:sz w:val="20"/>
      <w:szCs w:val="20"/>
    </w:rPr>
  </w:style>
  <w:style w:type="character" w:styleId="FootnoteReference">
    <w:name w:val="footnote reference"/>
    <w:basedOn w:val="DefaultParagraphFont"/>
    <w:uiPriority w:val="99"/>
    <w:semiHidden/>
    <w:unhideWhenUsed/>
    <w:rsid w:val="00B9089B"/>
    <w:rPr>
      <w:vertAlign w:val="superscript"/>
    </w:rPr>
  </w:style>
  <w:style w:type="paragraph" w:styleId="CommentSubject">
    <w:name w:val="annotation subject"/>
    <w:basedOn w:val="CommentText"/>
    <w:next w:val="CommentText"/>
    <w:link w:val="CommentSubjectChar"/>
    <w:uiPriority w:val="99"/>
    <w:semiHidden/>
    <w:unhideWhenUsed/>
    <w:rsid w:val="00996E4B"/>
    <w:pPr>
      <w:spacing w:after="160"/>
    </w:pPr>
    <w:rPr>
      <w:rFonts w:eastAsiaTheme="minorHAnsi"/>
      <w:b/>
      <w:bCs/>
      <w:color w:val="auto"/>
    </w:rPr>
  </w:style>
  <w:style w:type="character" w:styleId="CommentSubjectChar" w:customStyle="1">
    <w:name w:val="Comment Subject Char"/>
    <w:basedOn w:val="CommentTextChar"/>
    <w:link w:val="CommentSubject"/>
    <w:uiPriority w:val="99"/>
    <w:semiHidden/>
    <w:rsid w:val="00996E4B"/>
    <w:rPr>
      <w:rFonts w:ascii="Arial" w:hAnsi="Arial" w:eastAsiaTheme="minorEastAsia"/>
      <w:b/>
      <w:bCs/>
      <w:color w:val="000000" w:themeColor="text1"/>
      <w:sz w:val="20"/>
      <w:szCs w:val="20"/>
    </w:rPr>
  </w:style>
  <w:style w:type="paragraph" w:styleId="NormalWeb">
    <w:name w:val="Normal (Web)"/>
    <w:basedOn w:val="Normal"/>
    <w:uiPriority w:val="99"/>
    <w:semiHidden/>
    <w:unhideWhenUsed/>
    <w:rsid w:val="00540171"/>
    <w:pPr>
      <w:spacing w:before="100" w:beforeAutospacing="1" w:after="100" w:afterAutospacing="1" w:line="240" w:lineRule="auto"/>
    </w:pPr>
    <w:rPr>
      <w:rFonts w:ascii="Times New Roman" w:hAnsi="Times New Roman" w:cs="Times New Roman" w:eastAsiaTheme="minorEastAsia"/>
      <w:szCs w:val="24"/>
      <w:lang w:eastAsia="en-GB"/>
    </w:rPr>
  </w:style>
  <w:style w:type="paragraph" w:styleId="Revision">
    <w:name w:val="Revision"/>
    <w:hidden/>
    <w:uiPriority w:val="99"/>
    <w:semiHidden/>
    <w:rsid w:val="0061276F"/>
    <w:pPr>
      <w:spacing w:after="0" w:line="240" w:lineRule="auto"/>
    </w:pPr>
    <w:rPr>
      <w:rFonts w:ascii="Arial" w:hAnsi="Arial"/>
      <w:sz w:val="24"/>
    </w:rPr>
  </w:style>
  <w:style w:type="character" w:styleId="PageNumber">
    <w:name w:val="page number"/>
    <w:basedOn w:val="DefaultParagraphFont"/>
    <w:uiPriority w:val="99"/>
    <w:semiHidden/>
    <w:unhideWhenUsed/>
    <w:rsid w:val="00914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787073">
      <w:bodyDiv w:val="1"/>
      <w:marLeft w:val="0"/>
      <w:marRight w:val="0"/>
      <w:marTop w:val="0"/>
      <w:marBottom w:val="0"/>
      <w:divBdr>
        <w:top w:val="none" w:sz="0" w:space="0" w:color="auto"/>
        <w:left w:val="none" w:sz="0" w:space="0" w:color="auto"/>
        <w:bottom w:val="none" w:sz="0" w:space="0" w:color="auto"/>
        <w:right w:val="none" w:sz="0" w:space="0" w:color="auto"/>
      </w:divBdr>
    </w:div>
    <w:div w:id="1418021864">
      <w:bodyDiv w:val="1"/>
      <w:marLeft w:val="0"/>
      <w:marRight w:val="0"/>
      <w:marTop w:val="0"/>
      <w:marBottom w:val="0"/>
      <w:divBdr>
        <w:top w:val="none" w:sz="0" w:space="0" w:color="auto"/>
        <w:left w:val="none" w:sz="0" w:space="0" w:color="auto"/>
        <w:bottom w:val="none" w:sz="0" w:space="0" w:color="auto"/>
        <w:right w:val="none" w:sz="0" w:space="0" w:color="auto"/>
      </w:divBdr>
    </w:div>
    <w:div w:id="1799757632">
      <w:bodyDiv w:val="1"/>
      <w:marLeft w:val="0"/>
      <w:marRight w:val="0"/>
      <w:marTop w:val="0"/>
      <w:marBottom w:val="0"/>
      <w:divBdr>
        <w:top w:val="none" w:sz="0" w:space="0" w:color="auto"/>
        <w:left w:val="none" w:sz="0" w:space="0" w:color="auto"/>
        <w:bottom w:val="none" w:sz="0" w:space="0" w:color="auto"/>
        <w:right w:val="none" w:sz="0" w:space="0" w:color="auto"/>
      </w:divBdr>
    </w:div>
    <w:div w:id="2034527402">
      <w:bodyDiv w:val="1"/>
      <w:marLeft w:val="0"/>
      <w:marRight w:val="0"/>
      <w:marTop w:val="0"/>
      <w:marBottom w:val="0"/>
      <w:divBdr>
        <w:top w:val="none" w:sz="0" w:space="0" w:color="auto"/>
        <w:left w:val="none" w:sz="0" w:space="0" w:color="auto"/>
        <w:bottom w:val="none" w:sz="0" w:space="0" w:color="auto"/>
        <w:right w:val="none" w:sz="0" w:space="0" w:color="auto"/>
      </w:divBdr>
      <w:divsChild>
        <w:div w:id="1775006663">
          <w:marLeft w:val="0"/>
          <w:marRight w:val="0"/>
          <w:marTop w:val="0"/>
          <w:marBottom w:val="0"/>
          <w:divBdr>
            <w:top w:val="none" w:sz="0" w:space="0" w:color="auto"/>
            <w:left w:val="none" w:sz="0" w:space="0" w:color="auto"/>
            <w:bottom w:val="none" w:sz="0" w:space="0" w:color="auto"/>
            <w:right w:val="none" w:sz="0" w:space="0" w:color="auto"/>
          </w:divBdr>
        </w:div>
        <w:div w:id="346561501">
          <w:marLeft w:val="0"/>
          <w:marRight w:val="0"/>
          <w:marTop w:val="0"/>
          <w:marBottom w:val="0"/>
          <w:divBdr>
            <w:top w:val="none" w:sz="0" w:space="0" w:color="auto"/>
            <w:left w:val="none" w:sz="0" w:space="0" w:color="auto"/>
            <w:bottom w:val="none" w:sz="0" w:space="0" w:color="auto"/>
            <w:right w:val="none" w:sz="0" w:space="0" w:color="auto"/>
          </w:divBdr>
        </w:div>
      </w:divsChild>
    </w:div>
    <w:div w:id="212626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hcpc-uk.org/globalassets/meetings-attachments3/council-meeting/2023/february/enc-06---precept" TargetMode="External" Id="rId13" /><Relationship Type="http://schemas.openxmlformats.org/officeDocument/2006/relationships/diagramData" Target="diagrams/data1.xml" Id="rId18" /><Relationship Type="http://schemas.openxmlformats.org/officeDocument/2006/relationships/header" Target="header2.xml" Id="rId26" /><Relationship Type="http://schemas.openxmlformats.org/officeDocument/2006/relationships/customXml" Target="../customXml/item3.xml" Id="rId3" /><Relationship Type="http://schemas.openxmlformats.org/officeDocument/2006/relationships/diagramColors" Target="diagrams/colors1.xml" Id="rId21" /><Relationship Type="http://schemas.openxmlformats.org/officeDocument/2006/relationships/settings" Target="settings.xml" Id="rId7" /><Relationship Type="http://schemas.openxmlformats.org/officeDocument/2006/relationships/hyperlink" Target="https://www.nmc.org.uk/globalassets/sitedocuments/nmc-publications/nmc-principles-for-preceptorship-a5.pdf" TargetMode="External" Id="rId12" /><Relationship Type="http://schemas.openxmlformats.org/officeDocument/2006/relationships/hyperlink" Target="https://www.hcpc-uk.org/globalassets/resources/guidance/how-to-raise-a-concern.pdf" TargetMode="External" Id="rId17"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hyperlink" Target="https://www.rcn.org.uk/employment-and-pay/raising-concerns/Guidance-for-RCN-members" TargetMode="External" Id="rId16" /><Relationship Type="http://schemas.openxmlformats.org/officeDocument/2006/relationships/diagramQuickStyle" Target="diagrams/quickStyle1.xm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footer" Target="footer1.xml" Id="rId24" /><Relationship Type="http://schemas.openxmlformats.org/officeDocument/2006/relationships/numbering" Target="numbering.xml" Id="rId5" /><Relationship Type="http://schemas.openxmlformats.org/officeDocument/2006/relationships/hyperlink" Target="http://www.nmc.org.uk/raisingconcerns" TargetMode="External" Id="rId15" /><Relationship Type="http://schemas.openxmlformats.org/officeDocument/2006/relationships/header" Target="header1.xm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diagramLayout" Target="diagrams/layout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lscthub.co.uk/preceptorships/" TargetMode="External" Id="rId14" /><Relationship Type="http://schemas.microsoft.com/office/2007/relationships/diagramDrawing" Target="diagrams/drawing1.xml" Id="rId22" /><Relationship Type="http://schemas.openxmlformats.org/officeDocument/2006/relationships/footer" Target="footer3.xml" Id="rId27" /><Relationship Type="http://schemas.microsoft.com/office/2020/10/relationships/intelligence" Target="intelligence2.xml" Id="rId30" /><Relationship Type="http://schemas.openxmlformats.org/officeDocument/2006/relationships/glossaryDocument" Target="glossary/document.xml" Id="R5e85aa3c41b04905" /></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434109-0AAD-4E1D-8A1F-70EB0D8A880C}"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n-GB"/>
        </a:p>
      </dgm:t>
    </dgm:pt>
    <dgm:pt modelId="{EBF3ED95-5CF6-4595-923F-5402FBC681F3}">
      <dgm:prSet phldrT="[Text]"/>
      <dgm:spPr/>
      <dgm:t>
        <a:bodyPr/>
        <a:lstStyle/>
        <a:p>
          <a:r>
            <a:rPr lang="en-GB"/>
            <a:t>Raising Concerns Guidance</a:t>
          </a:r>
        </a:p>
      </dgm:t>
    </dgm:pt>
    <dgm:pt modelId="{024CA9E2-C713-4B83-8E98-80829F794D5C}" type="parTrans" cxnId="{10894310-4BFC-4E5B-8780-75F9FD1755DA}">
      <dgm:prSet/>
      <dgm:spPr/>
      <dgm:t>
        <a:bodyPr/>
        <a:lstStyle/>
        <a:p>
          <a:endParaRPr lang="en-GB"/>
        </a:p>
      </dgm:t>
    </dgm:pt>
    <dgm:pt modelId="{3DCF5B6E-E198-42EF-9FA6-A72379EB1AAE}" type="sibTrans" cxnId="{10894310-4BFC-4E5B-8780-75F9FD1755DA}">
      <dgm:prSet/>
      <dgm:spPr/>
      <dgm:t>
        <a:bodyPr/>
        <a:lstStyle/>
        <a:p>
          <a:endParaRPr lang="en-GB"/>
        </a:p>
      </dgm:t>
    </dgm:pt>
    <dgm:pt modelId="{7EFF0F75-EB2A-4D2C-8C7E-80F2ACC90D90}">
      <dgm:prSet phldrT="[Text]"/>
      <dgm:spPr/>
      <dgm:t>
        <a:bodyPr/>
        <a:lstStyle/>
        <a:p>
          <a:r>
            <a:rPr lang="en-GB"/>
            <a:t>If you have a concern about anything in relation to T</a:t>
          </a:r>
          <a:r>
            <a:rPr lang="en-GB" b="1"/>
            <a:t>he Training hub</a:t>
          </a:r>
          <a:r>
            <a:rPr lang="en-GB" b="0"/>
            <a:t> (</a:t>
          </a:r>
          <a:r>
            <a:rPr lang="en-GB"/>
            <a:t>any non training hub concerns can be raised to a member of training hub and they will assist in signposting to the right person and process)</a:t>
          </a:r>
        </a:p>
      </dgm:t>
    </dgm:pt>
    <dgm:pt modelId="{77EC458B-41AA-4000-926F-ABF81C72188F}" type="parTrans" cxnId="{C23AA82B-6E70-4CC8-AAE9-9D9779B174F2}">
      <dgm:prSet/>
      <dgm:spPr/>
      <dgm:t>
        <a:bodyPr/>
        <a:lstStyle/>
        <a:p>
          <a:endParaRPr lang="en-GB"/>
        </a:p>
      </dgm:t>
    </dgm:pt>
    <dgm:pt modelId="{6FBCD8CA-C5E7-4B18-8FE2-2B5F25E370ED}" type="sibTrans" cxnId="{C23AA82B-6E70-4CC8-AAE9-9D9779B174F2}">
      <dgm:prSet/>
      <dgm:spPr/>
      <dgm:t>
        <a:bodyPr/>
        <a:lstStyle/>
        <a:p>
          <a:endParaRPr lang="en-GB"/>
        </a:p>
      </dgm:t>
    </dgm:pt>
    <dgm:pt modelId="{89C43DDE-EBEA-428A-AA9A-47D48E86A86E}">
      <dgm:prSet phldrT="[Text]"/>
      <dgm:spPr/>
      <dgm:t>
        <a:bodyPr/>
        <a:lstStyle/>
        <a:p>
          <a:r>
            <a:rPr lang="en-GB"/>
            <a:t>If you have a concern about the safety or wellbeing of a colleague, student or patient you can still raise concern but also </a:t>
          </a:r>
          <a:r>
            <a:rPr lang="en-GB" b="1"/>
            <a:t>please follow your local policy </a:t>
          </a:r>
        </a:p>
      </dgm:t>
    </dgm:pt>
    <dgm:pt modelId="{10C8DBFE-7D00-45A9-8AE0-014BF398C717}" type="parTrans" cxnId="{F50B9B0D-6385-4E50-AFA1-FF4D1AF10F5F}">
      <dgm:prSet/>
      <dgm:spPr/>
      <dgm:t>
        <a:bodyPr/>
        <a:lstStyle/>
        <a:p>
          <a:endParaRPr lang="en-GB"/>
        </a:p>
      </dgm:t>
    </dgm:pt>
    <dgm:pt modelId="{081C7318-A785-4DFF-BDE2-87FCEF32637E}" type="sibTrans" cxnId="{F50B9B0D-6385-4E50-AFA1-FF4D1AF10F5F}">
      <dgm:prSet/>
      <dgm:spPr/>
      <dgm:t>
        <a:bodyPr/>
        <a:lstStyle/>
        <a:p>
          <a:endParaRPr lang="en-GB"/>
        </a:p>
      </dgm:t>
    </dgm:pt>
    <dgm:pt modelId="{51676469-824E-4A02-BDA6-A7B76CEDC724}">
      <dgm:prSet phldrT="[Text]" custT="1"/>
      <dgm:spPr/>
      <dgm:t>
        <a:bodyPr/>
        <a:lstStyle/>
        <a:p>
          <a:r>
            <a:rPr lang="en-GB" sz="1000"/>
            <a:t>Raise your concerns immediatley with the Training Hub using  Raising Concerns form </a:t>
          </a:r>
        </a:p>
        <a:p>
          <a:r>
            <a:rPr lang="en-GB" sz="1000"/>
            <a:t>If in Practice please raise with staff/ Mentor /GPEF/ line manager/nurse in charge/ GP / university link lecturer  who can then signpost you correctly </a:t>
          </a:r>
        </a:p>
      </dgm:t>
    </dgm:pt>
    <dgm:pt modelId="{F7C227A7-17C7-42A9-8FBB-4640DDB3C9C9}" type="parTrans" cxnId="{821C40D3-BF72-4BC1-A4F9-439DD8006933}">
      <dgm:prSet/>
      <dgm:spPr/>
      <dgm:t>
        <a:bodyPr/>
        <a:lstStyle/>
        <a:p>
          <a:endParaRPr lang="en-GB"/>
        </a:p>
      </dgm:t>
    </dgm:pt>
    <dgm:pt modelId="{F8D72DBA-5D86-4A96-B8DF-1516B24DBBA7}" type="sibTrans" cxnId="{821C40D3-BF72-4BC1-A4F9-439DD8006933}">
      <dgm:prSet/>
      <dgm:spPr/>
      <dgm:t>
        <a:bodyPr/>
        <a:lstStyle/>
        <a:p>
          <a:endParaRPr lang="en-GB"/>
        </a:p>
      </dgm:t>
    </dgm:pt>
    <dgm:pt modelId="{91D98EFD-5A8A-46EF-A8C2-08B88F175EC3}">
      <dgm:prSet phldrT="[Text]"/>
      <dgm:spPr/>
      <dgm:t>
        <a:bodyPr/>
        <a:lstStyle/>
        <a:p>
          <a:r>
            <a:rPr lang="en-GB"/>
            <a:t>The training hub will take any necessary action and decide how to respond to the disclosure in line with MBPCC Policy, giving regard to all the circumstances, including the evidence available</a:t>
          </a:r>
        </a:p>
      </dgm:t>
    </dgm:pt>
    <dgm:pt modelId="{657F6885-35EB-4FE2-A4DC-BF4A42C1B9D8}" type="parTrans" cxnId="{111C850D-8AA0-4AC9-91A4-66AF530E226D}">
      <dgm:prSet/>
      <dgm:spPr/>
      <dgm:t>
        <a:bodyPr/>
        <a:lstStyle/>
        <a:p>
          <a:endParaRPr lang="en-GB"/>
        </a:p>
      </dgm:t>
    </dgm:pt>
    <dgm:pt modelId="{D4DBE548-C1AF-4602-842C-44219C2F52F4}" type="sibTrans" cxnId="{111C850D-8AA0-4AC9-91A4-66AF530E226D}">
      <dgm:prSet/>
      <dgm:spPr/>
      <dgm:t>
        <a:bodyPr/>
        <a:lstStyle/>
        <a:p>
          <a:endParaRPr lang="en-GB"/>
        </a:p>
      </dgm:t>
    </dgm:pt>
    <dgm:pt modelId="{1DF025B5-B2F2-484F-B3A0-D7889A3EACF6}">
      <dgm:prSet phldrT="[Text]"/>
      <dgm:spPr/>
      <dgm:t>
        <a:bodyPr/>
        <a:lstStyle/>
        <a:p>
          <a:r>
            <a:rPr lang="en-GB"/>
            <a:t>Complete Part One of Form on day of concern where possible for all Training Hub Concerns</a:t>
          </a:r>
        </a:p>
      </dgm:t>
    </dgm:pt>
    <dgm:pt modelId="{453933D7-E9C6-4422-A12C-54BD35BDFF36}" type="parTrans" cxnId="{38418E3C-2CEB-42F1-8F5C-DE826FF962B5}">
      <dgm:prSet/>
      <dgm:spPr/>
      <dgm:t>
        <a:bodyPr/>
        <a:lstStyle/>
        <a:p>
          <a:endParaRPr lang="en-GB"/>
        </a:p>
      </dgm:t>
    </dgm:pt>
    <dgm:pt modelId="{6A61FD17-5DFA-4CD6-83C8-896DC3397E39}" type="sibTrans" cxnId="{38418E3C-2CEB-42F1-8F5C-DE826FF962B5}">
      <dgm:prSet/>
      <dgm:spPr/>
      <dgm:t>
        <a:bodyPr/>
        <a:lstStyle/>
        <a:p>
          <a:endParaRPr lang="en-GB"/>
        </a:p>
      </dgm:t>
    </dgm:pt>
    <dgm:pt modelId="{EED1FACF-7462-4DDD-9D2B-807B5219D3D7}">
      <dgm:prSet phldrT="[Text]"/>
      <dgm:spPr/>
      <dgm:t>
        <a:bodyPr/>
        <a:lstStyle/>
        <a:p>
          <a:r>
            <a:rPr lang="en-GB"/>
            <a:t>The completed form will be passed to Quality Assurance Lead and brought to Chair of the Training Hub Board for investigation</a:t>
          </a:r>
        </a:p>
      </dgm:t>
    </dgm:pt>
    <dgm:pt modelId="{B7FE0971-11C1-40FC-8DD7-0754F7DAB346}" type="parTrans" cxnId="{3E369354-A6AB-4535-A1CE-241CAEAACB5E}">
      <dgm:prSet/>
      <dgm:spPr/>
      <dgm:t>
        <a:bodyPr/>
        <a:lstStyle/>
        <a:p>
          <a:endParaRPr lang="en-GB"/>
        </a:p>
      </dgm:t>
    </dgm:pt>
    <dgm:pt modelId="{AFE1E5BC-323E-4B3E-B138-DAFF8BD51B70}" type="sibTrans" cxnId="{3E369354-A6AB-4535-A1CE-241CAEAACB5E}">
      <dgm:prSet/>
      <dgm:spPr/>
      <dgm:t>
        <a:bodyPr/>
        <a:lstStyle/>
        <a:p>
          <a:endParaRPr lang="en-GB"/>
        </a:p>
      </dgm:t>
    </dgm:pt>
    <dgm:pt modelId="{D68CF6DE-33F9-4247-AA9B-889E76E5842D}">
      <dgm:prSet phldrT="[Text]"/>
      <dgm:spPr/>
      <dgm:t>
        <a:bodyPr/>
        <a:lstStyle/>
        <a:p>
          <a:r>
            <a:rPr lang="en-GB"/>
            <a:t>You will be notified if you are required to provide further information and any further action</a:t>
          </a:r>
        </a:p>
        <a:p>
          <a:r>
            <a:rPr lang="en-GB"/>
            <a:t>you  will be informed when any investigation is completed.</a:t>
          </a:r>
        </a:p>
      </dgm:t>
    </dgm:pt>
    <dgm:pt modelId="{B2D714BB-A709-4C21-BF44-93AEDFB10C72}" type="parTrans" cxnId="{00D88DF0-F1ED-444A-BC33-6E9B49A078ED}">
      <dgm:prSet/>
      <dgm:spPr/>
      <dgm:t>
        <a:bodyPr/>
        <a:lstStyle/>
        <a:p>
          <a:endParaRPr lang="en-GB"/>
        </a:p>
      </dgm:t>
    </dgm:pt>
    <dgm:pt modelId="{FBC06407-653B-49E6-923F-D92C49D8A92C}" type="sibTrans" cxnId="{00D88DF0-F1ED-444A-BC33-6E9B49A078ED}">
      <dgm:prSet/>
      <dgm:spPr/>
      <dgm:t>
        <a:bodyPr/>
        <a:lstStyle/>
        <a:p>
          <a:endParaRPr lang="en-GB"/>
        </a:p>
      </dgm:t>
    </dgm:pt>
    <dgm:pt modelId="{18BA1D57-5EFC-416B-979C-2D326F634A07}" type="pres">
      <dgm:prSet presAssocID="{33434109-0AAD-4E1D-8A1F-70EB0D8A880C}" presName="Name0" presStyleCnt="0">
        <dgm:presLayoutVars>
          <dgm:dir/>
          <dgm:animLvl val="lvl"/>
          <dgm:resizeHandles val="exact"/>
        </dgm:presLayoutVars>
      </dgm:prSet>
      <dgm:spPr/>
    </dgm:pt>
    <dgm:pt modelId="{BA873F52-5ED5-4D35-8F50-B8C2FF23D384}" type="pres">
      <dgm:prSet presAssocID="{1DF025B5-B2F2-484F-B3A0-D7889A3EACF6}" presName="boxAndChildren" presStyleCnt="0"/>
      <dgm:spPr/>
    </dgm:pt>
    <dgm:pt modelId="{2D892AC4-0D6F-4C67-85DC-BF96A514821C}" type="pres">
      <dgm:prSet presAssocID="{1DF025B5-B2F2-484F-B3A0-D7889A3EACF6}" presName="parentTextBox" presStyleLbl="node1" presStyleIdx="0" presStyleCnt="3"/>
      <dgm:spPr/>
    </dgm:pt>
    <dgm:pt modelId="{40FD1665-6C43-4179-9C57-224C075A2D8C}" type="pres">
      <dgm:prSet presAssocID="{1DF025B5-B2F2-484F-B3A0-D7889A3EACF6}" presName="entireBox" presStyleLbl="node1" presStyleIdx="0" presStyleCnt="3"/>
      <dgm:spPr/>
    </dgm:pt>
    <dgm:pt modelId="{CF49D233-D6F4-4D10-A826-1350842AFCB4}" type="pres">
      <dgm:prSet presAssocID="{1DF025B5-B2F2-484F-B3A0-D7889A3EACF6}" presName="descendantBox" presStyleCnt="0"/>
      <dgm:spPr/>
    </dgm:pt>
    <dgm:pt modelId="{A3F54A2E-7287-4FA1-96DD-C73839119861}" type="pres">
      <dgm:prSet presAssocID="{EED1FACF-7462-4DDD-9D2B-807B5219D3D7}" presName="childTextBox" presStyleLbl="fgAccFollowNode1" presStyleIdx="0" presStyleCnt="5">
        <dgm:presLayoutVars>
          <dgm:bulletEnabled val="1"/>
        </dgm:presLayoutVars>
      </dgm:prSet>
      <dgm:spPr/>
    </dgm:pt>
    <dgm:pt modelId="{F88DDC01-5483-4063-B0F0-9586DB6A98A0}" type="pres">
      <dgm:prSet presAssocID="{D68CF6DE-33F9-4247-AA9B-889E76E5842D}" presName="childTextBox" presStyleLbl="fgAccFollowNode1" presStyleIdx="1" presStyleCnt="5">
        <dgm:presLayoutVars>
          <dgm:bulletEnabled val="1"/>
        </dgm:presLayoutVars>
      </dgm:prSet>
      <dgm:spPr/>
    </dgm:pt>
    <dgm:pt modelId="{6C87EA0B-4A48-4CFE-AABC-450C29C642CD}" type="pres">
      <dgm:prSet presAssocID="{F8D72DBA-5D86-4A96-B8DF-1516B24DBBA7}" presName="sp" presStyleCnt="0"/>
      <dgm:spPr/>
    </dgm:pt>
    <dgm:pt modelId="{180191DE-C1FE-45B9-A7E1-F3C4A4A43A9A}" type="pres">
      <dgm:prSet presAssocID="{51676469-824E-4A02-BDA6-A7B76CEDC724}" presName="arrowAndChildren" presStyleCnt="0"/>
      <dgm:spPr/>
    </dgm:pt>
    <dgm:pt modelId="{F948F91F-4C7E-4BA8-92A8-47982F9E2DE1}" type="pres">
      <dgm:prSet presAssocID="{51676469-824E-4A02-BDA6-A7B76CEDC724}" presName="parentTextArrow" presStyleLbl="node1" presStyleIdx="0" presStyleCnt="3"/>
      <dgm:spPr/>
    </dgm:pt>
    <dgm:pt modelId="{2689302A-E5BF-44AE-9480-2C1BD860CF7B}" type="pres">
      <dgm:prSet presAssocID="{51676469-824E-4A02-BDA6-A7B76CEDC724}" presName="arrow" presStyleLbl="node1" presStyleIdx="1" presStyleCnt="3"/>
      <dgm:spPr/>
    </dgm:pt>
    <dgm:pt modelId="{446E6FEA-361E-43CE-AF71-5464B5C28B9A}" type="pres">
      <dgm:prSet presAssocID="{51676469-824E-4A02-BDA6-A7B76CEDC724}" presName="descendantArrow" presStyleCnt="0"/>
      <dgm:spPr/>
    </dgm:pt>
    <dgm:pt modelId="{431D7A32-B9EB-49F2-9801-E81DC63A0DDF}" type="pres">
      <dgm:prSet presAssocID="{91D98EFD-5A8A-46EF-A8C2-08B88F175EC3}" presName="childTextArrow" presStyleLbl="fgAccFollowNode1" presStyleIdx="2" presStyleCnt="5" custScaleX="522120">
        <dgm:presLayoutVars>
          <dgm:bulletEnabled val="1"/>
        </dgm:presLayoutVars>
      </dgm:prSet>
      <dgm:spPr/>
    </dgm:pt>
    <dgm:pt modelId="{AF92E1F2-FABF-4715-9257-D5EC4E5F2083}" type="pres">
      <dgm:prSet presAssocID="{3DCF5B6E-E198-42EF-9FA6-A72379EB1AAE}" presName="sp" presStyleCnt="0"/>
      <dgm:spPr/>
    </dgm:pt>
    <dgm:pt modelId="{79D3E95E-7A5B-4A4E-BF53-2D954E834AEC}" type="pres">
      <dgm:prSet presAssocID="{EBF3ED95-5CF6-4595-923F-5402FBC681F3}" presName="arrowAndChildren" presStyleCnt="0"/>
      <dgm:spPr/>
    </dgm:pt>
    <dgm:pt modelId="{5EE5DC1A-E00F-4797-8956-6B4EA6BB952B}" type="pres">
      <dgm:prSet presAssocID="{EBF3ED95-5CF6-4595-923F-5402FBC681F3}" presName="parentTextArrow" presStyleLbl="node1" presStyleIdx="1" presStyleCnt="3"/>
      <dgm:spPr/>
    </dgm:pt>
    <dgm:pt modelId="{C5C52874-FB4B-4477-ACCC-5DE9AEDC16DB}" type="pres">
      <dgm:prSet presAssocID="{EBF3ED95-5CF6-4595-923F-5402FBC681F3}" presName="arrow" presStyleLbl="node1" presStyleIdx="2" presStyleCnt="3" custLinFactNeighborX="-240" custLinFactNeighborY="-46"/>
      <dgm:spPr/>
    </dgm:pt>
    <dgm:pt modelId="{7C826712-216A-4F84-98C4-6F5087D8ED26}" type="pres">
      <dgm:prSet presAssocID="{EBF3ED95-5CF6-4595-923F-5402FBC681F3}" presName="descendantArrow" presStyleCnt="0"/>
      <dgm:spPr/>
    </dgm:pt>
    <dgm:pt modelId="{BDF03D9C-13C4-42EA-8948-BE34D55AF24C}" type="pres">
      <dgm:prSet presAssocID="{7EFF0F75-EB2A-4D2C-8C7E-80F2ACC90D90}" presName="childTextArrow" presStyleLbl="fgAccFollowNode1" presStyleIdx="3" presStyleCnt="5">
        <dgm:presLayoutVars>
          <dgm:bulletEnabled val="1"/>
        </dgm:presLayoutVars>
      </dgm:prSet>
      <dgm:spPr/>
    </dgm:pt>
    <dgm:pt modelId="{AF86015C-5B75-458E-AC52-4030ECB68ADD}" type="pres">
      <dgm:prSet presAssocID="{89C43DDE-EBEA-428A-AA9A-47D48E86A86E}" presName="childTextArrow" presStyleLbl="fgAccFollowNode1" presStyleIdx="4" presStyleCnt="5">
        <dgm:presLayoutVars>
          <dgm:bulletEnabled val="1"/>
        </dgm:presLayoutVars>
      </dgm:prSet>
      <dgm:spPr/>
    </dgm:pt>
  </dgm:ptLst>
  <dgm:cxnLst>
    <dgm:cxn modelId="{111C850D-8AA0-4AC9-91A4-66AF530E226D}" srcId="{51676469-824E-4A02-BDA6-A7B76CEDC724}" destId="{91D98EFD-5A8A-46EF-A8C2-08B88F175EC3}" srcOrd="0" destOrd="0" parTransId="{657F6885-35EB-4FE2-A4DC-BF4A42C1B9D8}" sibTransId="{D4DBE548-C1AF-4602-842C-44219C2F52F4}"/>
    <dgm:cxn modelId="{F50B9B0D-6385-4E50-AFA1-FF4D1AF10F5F}" srcId="{EBF3ED95-5CF6-4595-923F-5402FBC681F3}" destId="{89C43DDE-EBEA-428A-AA9A-47D48E86A86E}" srcOrd="1" destOrd="0" parTransId="{10C8DBFE-7D00-45A9-8AE0-014BF398C717}" sibTransId="{081C7318-A785-4DFF-BDE2-87FCEF32637E}"/>
    <dgm:cxn modelId="{0ECB620F-5DC8-48B3-B319-73CC3C4DF2C9}" type="presOf" srcId="{D68CF6DE-33F9-4247-AA9B-889E76E5842D}" destId="{F88DDC01-5483-4063-B0F0-9586DB6A98A0}" srcOrd="0" destOrd="0" presId="urn:microsoft.com/office/officeart/2005/8/layout/process4"/>
    <dgm:cxn modelId="{10894310-4BFC-4E5B-8780-75F9FD1755DA}" srcId="{33434109-0AAD-4E1D-8A1F-70EB0D8A880C}" destId="{EBF3ED95-5CF6-4595-923F-5402FBC681F3}" srcOrd="0" destOrd="0" parTransId="{024CA9E2-C713-4B83-8E98-80829F794D5C}" sibTransId="{3DCF5B6E-E198-42EF-9FA6-A72379EB1AAE}"/>
    <dgm:cxn modelId="{33D60916-0502-4769-BA22-4CFEFDA0B235}" type="presOf" srcId="{51676469-824E-4A02-BDA6-A7B76CEDC724}" destId="{2689302A-E5BF-44AE-9480-2C1BD860CF7B}" srcOrd="1" destOrd="0" presId="urn:microsoft.com/office/officeart/2005/8/layout/process4"/>
    <dgm:cxn modelId="{559ADE1E-F634-4E15-9859-414831363105}" type="presOf" srcId="{33434109-0AAD-4E1D-8A1F-70EB0D8A880C}" destId="{18BA1D57-5EFC-416B-979C-2D326F634A07}" srcOrd="0" destOrd="0" presId="urn:microsoft.com/office/officeart/2005/8/layout/process4"/>
    <dgm:cxn modelId="{C23AA82B-6E70-4CC8-AAE9-9D9779B174F2}" srcId="{EBF3ED95-5CF6-4595-923F-5402FBC681F3}" destId="{7EFF0F75-EB2A-4D2C-8C7E-80F2ACC90D90}" srcOrd="0" destOrd="0" parTransId="{77EC458B-41AA-4000-926F-ABF81C72188F}" sibTransId="{6FBCD8CA-C5E7-4B18-8FE2-2B5F25E370ED}"/>
    <dgm:cxn modelId="{E460E93A-F897-494A-9994-CB680841B253}" type="presOf" srcId="{91D98EFD-5A8A-46EF-A8C2-08B88F175EC3}" destId="{431D7A32-B9EB-49F2-9801-E81DC63A0DDF}" srcOrd="0" destOrd="0" presId="urn:microsoft.com/office/officeart/2005/8/layout/process4"/>
    <dgm:cxn modelId="{38418E3C-2CEB-42F1-8F5C-DE826FF962B5}" srcId="{33434109-0AAD-4E1D-8A1F-70EB0D8A880C}" destId="{1DF025B5-B2F2-484F-B3A0-D7889A3EACF6}" srcOrd="2" destOrd="0" parTransId="{453933D7-E9C6-4422-A12C-54BD35BDFF36}" sibTransId="{6A61FD17-5DFA-4CD6-83C8-896DC3397E39}"/>
    <dgm:cxn modelId="{76B4AB66-B3F1-4605-9CD4-298D286D6EEB}" type="presOf" srcId="{1DF025B5-B2F2-484F-B3A0-D7889A3EACF6}" destId="{40FD1665-6C43-4179-9C57-224C075A2D8C}" srcOrd="1" destOrd="0" presId="urn:microsoft.com/office/officeart/2005/8/layout/process4"/>
    <dgm:cxn modelId="{CC9EAC4D-22E5-4B09-9771-393A383467A0}" type="presOf" srcId="{51676469-824E-4A02-BDA6-A7B76CEDC724}" destId="{F948F91F-4C7E-4BA8-92A8-47982F9E2DE1}" srcOrd="0" destOrd="0" presId="urn:microsoft.com/office/officeart/2005/8/layout/process4"/>
    <dgm:cxn modelId="{3E369354-A6AB-4535-A1CE-241CAEAACB5E}" srcId="{1DF025B5-B2F2-484F-B3A0-D7889A3EACF6}" destId="{EED1FACF-7462-4DDD-9D2B-807B5219D3D7}" srcOrd="0" destOrd="0" parTransId="{B7FE0971-11C1-40FC-8DD7-0754F7DAB346}" sibTransId="{AFE1E5BC-323E-4B3E-B138-DAFF8BD51B70}"/>
    <dgm:cxn modelId="{33ACD78A-41CD-4B33-B896-493FC73AF5BD}" type="presOf" srcId="{EBF3ED95-5CF6-4595-923F-5402FBC681F3}" destId="{C5C52874-FB4B-4477-ACCC-5DE9AEDC16DB}" srcOrd="1" destOrd="0" presId="urn:microsoft.com/office/officeart/2005/8/layout/process4"/>
    <dgm:cxn modelId="{4DD5608B-FAD8-48A3-A362-67D9DDB710F0}" type="presOf" srcId="{EBF3ED95-5CF6-4595-923F-5402FBC681F3}" destId="{5EE5DC1A-E00F-4797-8956-6B4EA6BB952B}" srcOrd="0" destOrd="0" presId="urn:microsoft.com/office/officeart/2005/8/layout/process4"/>
    <dgm:cxn modelId="{3EA1B8BC-49A5-489A-8AD5-2A0506B3D76B}" type="presOf" srcId="{EED1FACF-7462-4DDD-9D2B-807B5219D3D7}" destId="{A3F54A2E-7287-4FA1-96DD-C73839119861}" srcOrd="0" destOrd="0" presId="urn:microsoft.com/office/officeart/2005/8/layout/process4"/>
    <dgm:cxn modelId="{821C40D3-BF72-4BC1-A4F9-439DD8006933}" srcId="{33434109-0AAD-4E1D-8A1F-70EB0D8A880C}" destId="{51676469-824E-4A02-BDA6-A7B76CEDC724}" srcOrd="1" destOrd="0" parTransId="{F7C227A7-17C7-42A9-8FBB-4640DDB3C9C9}" sibTransId="{F8D72DBA-5D86-4A96-B8DF-1516B24DBBA7}"/>
    <dgm:cxn modelId="{00D88DF0-F1ED-444A-BC33-6E9B49A078ED}" srcId="{1DF025B5-B2F2-484F-B3A0-D7889A3EACF6}" destId="{D68CF6DE-33F9-4247-AA9B-889E76E5842D}" srcOrd="1" destOrd="0" parTransId="{B2D714BB-A709-4C21-BF44-93AEDFB10C72}" sibTransId="{FBC06407-653B-49E6-923F-D92C49D8A92C}"/>
    <dgm:cxn modelId="{9778B2F3-A135-42C4-AB39-BCC1D1E407EF}" type="presOf" srcId="{7EFF0F75-EB2A-4D2C-8C7E-80F2ACC90D90}" destId="{BDF03D9C-13C4-42EA-8948-BE34D55AF24C}" srcOrd="0" destOrd="0" presId="urn:microsoft.com/office/officeart/2005/8/layout/process4"/>
    <dgm:cxn modelId="{E6AA43F7-EA39-4A71-A366-86BD4DB2F8C8}" type="presOf" srcId="{89C43DDE-EBEA-428A-AA9A-47D48E86A86E}" destId="{AF86015C-5B75-458E-AC52-4030ECB68ADD}" srcOrd="0" destOrd="0" presId="urn:microsoft.com/office/officeart/2005/8/layout/process4"/>
    <dgm:cxn modelId="{AE1AEFFA-7810-4151-8BBF-96106F69DFA5}" type="presOf" srcId="{1DF025B5-B2F2-484F-B3A0-D7889A3EACF6}" destId="{2D892AC4-0D6F-4C67-85DC-BF96A514821C}" srcOrd="0" destOrd="0" presId="urn:microsoft.com/office/officeart/2005/8/layout/process4"/>
    <dgm:cxn modelId="{43FCC545-6743-4B28-87FE-37210A2567ED}" type="presParOf" srcId="{18BA1D57-5EFC-416B-979C-2D326F634A07}" destId="{BA873F52-5ED5-4D35-8F50-B8C2FF23D384}" srcOrd="0" destOrd="0" presId="urn:microsoft.com/office/officeart/2005/8/layout/process4"/>
    <dgm:cxn modelId="{0C47820B-C960-4FC7-9B7C-F5EDEB222314}" type="presParOf" srcId="{BA873F52-5ED5-4D35-8F50-B8C2FF23D384}" destId="{2D892AC4-0D6F-4C67-85DC-BF96A514821C}" srcOrd="0" destOrd="0" presId="urn:microsoft.com/office/officeart/2005/8/layout/process4"/>
    <dgm:cxn modelId="{91E4D4AC-ACFD-48EB-9FF0-0600D1FD5F02}" type="presParOf" srcId="{BA873F52-5ED5-4D35-8F50-B8C2FF23D384}" destId="{40FD1665-6C43-4179-9C57-224C075A2D8C}" srcOrd="1" destOrd="0" presId="urn:microsoft.com/office/officeart/2005/8/layout/process4"/>
    <dgm:cxn modelId="{87DAD857-2B04-4FA7-BC61-A63BC9FDE48D}" type="presParOf" srcId="{BA873F52-5ED5-4D35-8F50-B8C2FF23D384}" destId="{CF49D233-D6F4-4D10-A826-1350842AFCB4}" srcOrd="2" destOrd="0" presId="urn:microsoft.com/office/officeart/2005/8/layout/process4"/>
    <dgm:cxn modelId="{674C449B-2B5B-4DD1-A777-4C3B17A0EA23}" type="presParOf" srcId="{CF49D233-D6F4-4D10-A826-1350842AFCB4}" destId="{A3F54A2E-7287-4FA1-96DD-C73839119861}" srcOrd="0" destOrd="0" presId="urn:microsoft.com/office/officeart/2005/8/layout/process4"/>
    <dgm:cxn modelId="{B71A5A5A-3F65-4512-9BA6-561EB7A5FFF1}" type="presParOf" srcId="{CF49D233-D6F4-4D10-A826-1350842AFCB4}" destId="{F88DDC01-5483-4063-B0F0-9586DB6A98A0}" srcOrd="1" destOrd="0" presId="urn:microsoft.com/office/officeart/2005/8/layout/process4"/>
    <dgm:cxn modelId="{92014D27-FDC2-4E1A-907D-E74B131A23A9}" type="presParOf" srcId="{18BA1D57-5EFC-416B-979C-2D326F634A07}" destId="{6C87EA0B-4A48-4CFE-AABC-450C29C642CD}" srcOrd="1" destOrd="0" presId="urn:microsoft.com/office/officeart/2005/8/layout/process4"/>
    <dgm:cxn modelId="{C92CFCDE-1D75-4E22-ABA3-7A83BE345B6C}" type="presParOf" srcId="{18BA1D57-5EFC-416B-979C-2D326F634A07}" destId="{180191DE-C1FE-45B9-A7E1-F3C4A4A43A9A}" srcOrd="2" destOrd="0" presId="urn:microsoft.com/office/officeart/2005/8/layout/process4"/>
    <dgm:cxn modelId="{9EFD255B-DF4B-44D9-93EF-716AF9515762}" type="presParOf" srcId="{180191DE-C1FE-45B9-A7E1-F3C4A4A43A9A}" destId="{F948F91F-4C7E-4BA8-92A8-47982F9E2DE1}" srcOrd="0" destOrd="0" presId="urn:microsoft.com/office/officeart/2005/8/layout/process4"/>
    <dgm:cxn modelId="{A32CBB7A-5A1E-40CB-BADB-1C140D3244B2}" type="presParOf" srcId="{180191DE-C1FE-45B9-A7E1-F3C4A4A43A9A}" destId="{2689302A-E5BF-44AE-9480-2C1BD860CF7B}" srcOrd="1" destOrd="0" presId="urn:microsoft.com/office/officeart/2005/8/layout/process4"/>
    <dgm:cxn modelId="{5C1A5182-79B3-49DC-97ED-54598DA2646D}" type="presParOf" srcId="{180191DE-C1FE-45B9-A7E1-F3C4A4A43A9A}" destId="{446E6FEA-361E-43CE-AF71-5464B5C28B9A}" srcOrd="2" destOrd="0" presId="urn:microsoft.com/office/officeart/2005/8/layout/process4"/>
    <dgm:cxn modelId="{520872BD-3DB2-40A0-A4C3-5E0C7B80F5BD}" type="presParOf" srcId="{446E6FEA-361E-43CE-AF71-5464B5C28B9A}" destId="{431D7A32-B9EB-49F2-9801-E81DC63A0DDF}" srcOrd="0" destOrd="0" presId="urn:microsoft.com/office/officeart/2005/8/layout/process4"/>
    <dgm:cxn modelId="{17A6FA65-907D-4CF1-8EDC-0EE40A693C2D}" type="presParOf" srcId="{18BA1D57-5EFC-416B-979C-2D326F634A07}" destId="{AF92E1F2-FABF-4715-9257-D5EC4E5F2083}" srcOrd="3" destOrd="0" presId="urn:microsoft.com/office/officeart/2005/8/layout/process4"/>
    <dgm:cxn modelId="{E150E3B4-90D7-4A47-92EE-782DD81C29CB}" type="presParOf" srcId="{18BA1D57-5EFC-416B-979C-2D326F634A07}" destId="{79D3E95E-7A5B-4A4E-BF53-2D954E834AEC}" srcOrd="4" destOrd="0" presId="urn:microsoft.com/office/officeart/2005/8/layout/process4"/>
    <dgm:cxn modelId="{310A3B1A-EFF3-4E98-BEB1-9ABE46A07B5F}" type="presParOf" srcId="{79D3E95E-7A5B-4A4E-BF53-2D954E834AEC}" destId="{5EE5DC1A-E00F-4797-8956-6B4EA6BB952B}" srcOrd="0" destOrd="0" presId="urn:microsoft.com/office/officeart/2005/8/layout/process4"/>
    <dgm:cxn modelId="{B72A2D14-CC07-43A3-9098-349AD168AD57}" type="presParOf" srcId="{79D3E95E-7A5B-4A4E-BF53-2D954E834AEC}" destId="{C5C52874-FB4B-4477-ACCC-5DE9AEDC16DB}" srcOrd="1" destOrd="0" presId="urn:microsoft.com/office/officeart/2005/8/layout/process4"/>
    <dgm:cxn modelId="{D5D38517-B85F-446E-87AD-5A74AA8857BF}" type="presParOf" srcId="{79D3E95E-7A5B-4A4E-BF53-2D954E834AEC}" destId="{7C826712-216A-4F84-98C4-6F5087D8ED26}" srcOrd="2" destOrd="0" presId="urn:microsoft.com/office/officeart/2005/8/layout/process4"/>
    <dgm:cxn modelId="{61E35FE1-DF94-4EA0-B165-E2C4AB24CC6E}" type="presParOf" srcId="{7C826712-216A-4F84-98C4-6F5087D8ED26}" destId="{BDF03D9C-13C4-42EA-8948-BE34D55AF24C}" srcOrd="0" destOrd="0" presId="urn:microsoft.com/office/officeart/2005/8/layout/process4"/>
    <dgm:cxn modelId="{88CBA0AC-E0D0-450B-B88F-CF336B90145B}" type="presParOf" srcId="{7C826712-216A-4F84-98C4-6F5087D8ED26}" destId="{AF86015C-5B75-458E-AC52-4030ECB68ADD}" srcOrd="1" destOrd="0" presId="urn:microsoft.com/office/officeart/2005/8/layout/process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FD1665-6C43-4179-9C57-224C075A2D8C}">
      <dsp:nvSpPr>
        <dsp:cNvPr id="0" name=""/>
        <dsp:cNvSpPr/>
      </dsp:nvSpPr>
      <dsp:spPr>
        <a:xfrm>
          <a:off x="0" y="5208267"/>
          <a:ext cx="6362700" cy="170946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9352" tIns="149352" rIns="149352" bIns="149352" numCol="1" spcCol="1270" anchor="ctr" anchorCtr="0">
          <a:noAutofit/>
        </a:bodyPr>
        <a:lstStyle/>
        <a:p>
          <a:pPr marL="0" lvl="0" indent="0" algn="ctr" defTabSz="933450">
            <a:lnSpc>
              <a:spcPct val="90000"/>
            </a:lnSpc>
            <a:spcBef>
              <a:spcPct val="0"/>
            </a:spcBef>
            <a:spcAft>
              <a:spcPct val="35000"/>
            </a:spcAft>
            <a:buNone/>
          </a:pPr>
          <a:r>
            <a:rPr lang="en-GB" sz="2100" kern="1200"/>
            <a:t>Complete Part One of Form on day of concern where possible for all Training Hub Concerns</a:t>
          </a:r>
        </a:p>
      </dsp:txBody>
      <dsp:txXfrm>
        <a:off x="0" y="5208267"/>
        <a:ext cx="6362700" cy="923113"/>
      </dsp:txXfrm>
    </dsp:sp>
    <dsp:sp modelId="{A3F54A2E-7287-4FA1-96DD-C73839119861}">
      <dsp:nvSpPr>
        <dsp:cNvPr id="0" name=""/>
        <dsp:cNvSpPr/>
      </dsp:nvSpPr>
      <dsp:spPr>
        <a:xfrm>
          <a:off x="0" y="6097191"/>
          <a:ext cx="3181349" cy="786356"/>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GB" sz="1100" kern="1200"/>
            <a:t>The completed form will be passed to Quality Assurance Lead and brought to Chair of the Training Hub Board for investigation</a:t>
          </a:r>
        </a:p>
      </dsp:txBody>
      <dsp:txXfrm>
        <a:off x="0" y="6097191"/>
        <a:ext cx="3181349" cy="786356"/>
      </dsp:txXfrm>
    </dsp:sp>
    <dsp:sp modelId="{F88DDC01-5483-4063-B0F0-9586DB6A98A0}">
      <dsp:nvSpPr>
        <dsp:cNvPr id="0" name=""/>
        <dsp:cNvSpPr/>
      </dsp:nvSpPr>
      <dsp:spPr>
        <a:xfrm>
          <a:off x="3181350" y="6097191"/>
          <a:ext cx="3181349" cy="786356"/>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GB" sz="1100" kern="1200"/>
            <a:t>You will be notified if you are required to provide further information and any further action</a:t>
          </a:r>
        </a:p>
        <a:p>
          <a:pPr marL="0" lvl="0" indent="0" algn="ctr" defTabSz="488950">
            <a:lnSpc>
              <a:spcPct val="90000"/>
            </a:lnSpc>
            <a:spcBef>
              <a:spcPct val="0"/>
            </a:spcBef>
            <a:spcAft>
              <a:spcPct val="35000"/>
            </a:spcAft>
            <a:buNone/>
          </a:pPr>
          <a:r>
            <a:rPr lang="en-GB" sz="1100" kern="1200"/>
            <a:t>you  will be informed when any investigation is completed.</a:t>
          </a:r>
        </a:p>
      </dsp:txBody>
      <dsp:txXfrm>
        <a:off x="3181350" y="6097191"/>
        <a:ext cx="3181349" cy="786356"/>
      </dsp:txXfrm>
    </dsp:sp>
    <dsp:sp modelId="{2689302A-E5BF-44AE-9480-2C1BD860CF7B}">
      <dsp:nvSpPr>
        <dsp:cNvPr id="0" name=""/>
        <dsp:cNvSpPr/>
      </dsp:nvSpPr>
      <dsp:spPr>
        <a:xfrm rot="10800000">
          <a:off x="0" y="2604745"/>
          <a:ext cx="6362700" cy="2629164"/>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t>Raise your concerns immediatley with the Training Hub using  Raising Concerns form </a:t>
          </a:r>
        </a:p>
        <a:p>
          <a:pPr marL="0" lvl="0" indent="0" algn="ctr" defTabSz="444500">
            <a:lnSpc>
              <a:spcPct val="90000"/>
            </a:lnSpc>
            <a:spcBef>
              <a:spcPct val="0"/>
            </a:spcBef>
            <a:spcAft>
              <a:spcPct val="35000"/>
            </a:spcAft>
            <a:buNone/>
          </a:pPr>
          <a:r>
            <a:rPr lang="en-GB" sz="1000" kern="1200"/>
            <a:t>If in Practice please raise with staff/ Mentor /GPEF/ line manager/nurse in charge/ GP / university link lecturer  who can then signpost you correctly </a:t>
          </a:r>
        </a:p>
      </dsp:txBody>
      <dsp:txXfrm rot="-10800000">
        <a:off x="0" y="2604745"/>
        <a:ext cx="6362700" cy="922836"/>
      </dsp:txXfrm>
    </dsp:sp>
    <dsp:sp modelId="{431D7A32-B9EB-49F2-9801-E81DC63A0DDF}">
      <dsp:nvSpPr>
        <dsp:cNvPr id="0" name=""/>
        <dsp:cNvSpPr/>
      </dsp:nvSpPr>
      <dsp:spPr>
        <a:xfrm>
          <a:off x="2003" y="3527581"/>
          <a:ext cx="6358693" cy="78612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GB" sz="1100" kern="1200"/>
            <a:t>The training hub will take any necessary action and decide how to respond to the disclosure in line with MBPCC Policy, giving regard to all the circumstances, including the evidence available</a:t>
          </a:r>
        </a:p>
      </dsp:txBody>
      <dsp:txXfrm>
        <a:off x="2003" y="3527581"/>
        <a:ext cx="6358693" cy="786120"/>
      </dsp:txXfrm>
    </dsp:sp>
    <dsp:sp modelId="{C5C52874-FB4B-4477-ACCC-5DE9AEDC16DB}">
      <dsp:nvSpPr>
        <dsp:cNvPr id="0" name=""/>
        <dsp:cNvSpPr/>
      </dsp:nvSpPr>
      <dsp:spPr>
        <a:xfrm rot="10800000">
          <a:off x="0" y="13"/>
          <a:ext cx="6362700" cy="2629164"/>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9352" tIns="149352" rIns="149352" bIns="149352" numCol="1" spcCol="1270" anchor="ctr" anchorCtr="0">
          <a:noAutofit/>
        </a:bodyPr>
        <a:lstStyle/>
        <a:p>
          <a:pPr marL="0" lvl="0" indent="0" algn="ctr" defTabSz="933450">
            <a:lnSpc>
              <a:spcPct val="90000"/>
            </a:lnSpc>
            <a:spcBef>
              <a:spcPct val="0"/>
            </a:spcBef>
            <a:spcAft>
              <a:spcPct val="35000"/>
            </a:spcAft>
            <a:buNone/>
          </a:pPr>
          <a:r>
            <a:rPr lang="en-GB" sz="2100" kern="1200"/>
            <a:t>Raising Concerns Guidance</a:t>
          </a:r>
        </a:p>
      </dsp:txBody>
      <dsp:txXfrm rot="-10800000">
        <a:off x="0" y="13"/>
        <a:ext cx="6362700" cy="922836"/>
      </dsp:txXfrm>
    </dsp:sp>
    <dsp:sp modelId="{BDF03D9C-13C4-42EA-8948-BE34D55AF24C}">
      <dsp:nvSpPr>
        <dsp:cNvPr id="0" name=""/>
        <dsp:cNvSpPr/>
      </dsp:nvSpPr>
      <dsp:spPr>
        <a:xfrm>
          <a:off x="0" y="924059"/>
          <a:ext cx="3181349" cy="78612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GB" sz="1100" kern="1200"/>
            <a:t>If you have a concern about anything in relation to T</a:t>
          </a:r>
          <a:r>
            <a:rPr lang="en-GB" sz="1100" b="1" kern="1200"/>
            <a:t>he Training hub</a:t>
          </a:r>
          <a:r>
            <a:rPr lang="en-GB" sz="1100" b="0" kern="1200"/>
            <a:t> (</a:t>
          </a:r>
          <a:r>
            <a:rPr lang="en-GB" sz="1100" kern="1200"/>
            <a:t>any non training hub concerns can be raised to a member of training hub and they will assist in signposting to the right person and process)</a:t>
          </a:r>
        </a:p>
      </dsp:txBody>
      <dsp:txXfrm>
        <a:off x="0" y="924059"/>
        <a:ext cx="3181349" cy="786120"/>
      </dsp:txXfrm>
    </dsp:sp>
    <dsp:sp modelId="{AF86015C-5B75-458E-AC52-4030ECB68ADD}">
      <dsp:nvSpPr>
        <dsp:cNvPr id="0" name=""/>
        <dsp:cNvSpPr/>
      </dsp:nvSpPr>
      <dsp:spPr>
        <a:xfrm>
          <a:off x="3181350" y="924059"/>
          <a:ext cx="3181349" cy="78612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GB" sz="1100" kern="1200"/>
            <a:t>If you have a concern about the safety or wellbeing of a colleague, student or patient you can still raise concern but also </a:t>
          </a:r>
          <a:r>
            <a:rPr lang="en-GB" sz="1100" b="1" kern="1200"/>
            <a:t>please follow your local policy </a:t>
          </a:r>
        </a:p>
      </dsp:txBody>
      <dsp:txXfrm>
        <a:off x="3181350" y="924059"/>
        <a:ext cx="3181349" cy="78612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42433f6-82e1-42f4-a51c-aa7c50c38005}"/>
      </w:docPartPr>
      <w:docPartBody>
        <w:p w14:paraId="42D02F2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b784cab-b393-4791-8a23-69f968152715" xsi:nil="true"/>
    <_ip_UnifiedCompliancePolicyUIAction xmlns="http://schemas.microsoft.com/sharepoint/v3" xsi:nil="true"/>
    <_ip_UnifiedCompliancePolicyProperties xmlns="http://schemas.microsoft.com/sharepoint/v3" xsi:nil="true"/>
    <lcf76f155ced4ddcb4097134ff3c332f xmlns="013eb6d2-67b2-47de-8dae-c7a40675aa7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4E3F128A1E6DA429AF26A67CF28B2DB" ma:contentTypeVersion="16" ma:contentTypeDescription="Create a new document." ma:contentTypeScope="" ma:versionID="cb7c387e6b11a7d0178c3228fcec2e1f">
  <xsd:schema xmlns:xsd="http://www.w3.org/2001/XMLSchema" xmlns:xs="http://www.w3.org/2001/XMLSchema" xmlns:p="http://schemas.microsoft.com/office/2006/metadata/properties" xmlns:ns1="http://schemas.microsoft.com/sharepoint/v3" xmlns:ns2="013eb6d2-67b2-47de-8dae-c7a40675aa77" xmlns:ns3="6b784cab-b393-4791-8a23-69f968152715" targetNamespace="http://schemas.microsoft.com/office/2006/metadata/properties" ma:root="true" ma:fieldsID="109d5027a5683a810a0d88932f22c714" ns1:_="" ns2:_="" ns3:_="">
    <xsd:import namespace="http://schemas.microsoft.com/sharepoint/v3"/>
    <xsd:import namespace="013eb6d2-67b2-47de-8dae-c7a40675aa77"/>
    <xsd:import namespace="6b784cab-b393-4791-8a23-69f968152715"/>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3eb6d2-67b2-47de-8dae-c7a40675a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784cab-b393-4791-8a23-69f96815271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a323e4a0-50cc-4521-bd48-58a901f903d9}" ma:internalName="TaxCatchAll" ma:showField="CatchAllData" ma:web="6b784cab-b393-4791-8a23-69f9681527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602DB5-1938-48B7-A711-F1B86F749D3A}">
  <ds:schemaRefs>
    <ds:schemaRef ds:uri="http://schemas.microsoft.com/office/2006/metadata/properties"/>
    <ds:schemaRef ds:uri="http://schemas.microsoft.com/office/infopath/2007/PartnerControls"/>
    <ds:schemaRef ds:uri="6b784cab-b393-4791-8a23-69f968152715"/>
    <ds:schemaRef ds:uri="http://schemas.microsoft.com/sharepoint/v3"/>
    <ds:schemaRef ds:uri="013eb6d2-67b2-47de-8dae-c7a40675aa77"/>
  </ds:schemaRefs>
</ds:datastoreItem>
</file>

<file path=customXml/itemProps2.xml><?xml version="1.0" encoding="utf-8"?>
<ds:datastoreItem xmlns:ds="http://schemas.openxmlformats.org/officeDocument/2006/customXml" ds:itemID="{1DC0015B-9797-479F-A083-90FD9E67016A}">
  <ds:schemaRefs>
    <ds:schemaRef ds:uri="http://schemas.openxmlformats.org/officeDocument/2006/bibliography"/>
  </ds:schemaRefs>
</ds:datastoreItem>
</file>

<file path=customXml/itemProps3.xml><?xml version="1.0" encoding="utf-8"?>
<ds:datastoreItem xmlns:ds="http://schemas.openxmlformats.org/officeDocument/2006/customXml" ds:itemID="{4BC1C7F8-5B0D-432D-AF04-FA0FEAA16C04}"/>
</file>

<file path=customXml/itemProps4.xml><?xml version="1.0" encoding="utf-8"?>
<ds:datastoreItem xmlns:ds="http://schemas.openxmlformats.org/officeDocument/2006/customXml" ds:itemID="{2C9C87CE-8DB7-44D7-81FF-E10307A10EA0}">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subject/>
  <dc:creator>Desiree Cox</dc:creator>
  <cp:keywords/>
  <dc:description/>
  <cp:lastModifiedBy>JOHNSTON, Victoria (BAY MEDICAL GROUP)</cp:lastModifiedBy>
  <cp:revision>3</cp:revision>
  <cp:lastPrinted>2019-05-31T15:36:00Z</cp:lastPrinted>
  <dcterms:created xsi:type="dcterms:W3CDTF">2023-12-18T15:38:00Z</dcterms:created>
  <dcterms:modified xsi:type="dcterms:W3CDTF">2024-01-17T13:01:15Z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0x010100A4E3F128A1E6DA429AF26A67CF28B2DB</vt:lpwstr>
  </property>
  <property fmtid="{D5CDD505-2E9C-101B-9397-08002B2CF9AE}" pid="4" name="_dlc_DocIdItemGuid">
    <vt:lpwstr>660dd362-b452-4e41-a349-78399dad1ff3</vt:lpwstr>
  </property>
  <property fmtid="{D5CDD505-2E9C-101B-9397-08002B2CF9AE}" pid="5" name="MediaServiceImageTags">
    <vt:lpwstr/>
  </property>
</Properties>
</file>